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Na temelju Ugovora o dodjeli poticajnih namjenskih bespovratnih sredstava prema projektu «Stipend</w:t>
      </w:r>
      <w:r w:rsidR="0058031F">
        <w:rPr>
          <w:sz w:val="22"/>
        </w:rPr>
        <w:t>ije</w:t>
      </w:r>
      <w:r>
        <w:rPr>
          <w:sz w:val="22"/>
        </w:rPr>
        <w:t xml:space="preserve"> učeni</w:t>
      </w:r>
      <w:r w:rsidR="0058031F">
        <w:rPr>
          <w:sz w:val="22"/>
        </w:rPr>
        <w:t>cima</w:t>
      </w:r>
      <w:r>
        <w:rPr>
          <w:sz w:val="22"/>
        </w:rPr>
        <w:t xml:space="preserve"> u </w:t>
      </w:r>
      <w:r w:rsidR="0058031F">
        <w:rPr>
          <w:sz w:val="22"/>
        </w:rPr>
        <w:t>obrtničkim</w:t>
      </w:r>
      <w:r>
        <w:rPr>
          <w:sz w:val="22"/>
        </w:rPr>
        <w:t xml:space="preserve"> zanimanjima», sklopljenim 4. srpnja 2012. godine s Ministarstvom poduzetništva i obrta, Upravni odbor Obrtničke komore Brodsko-posavske županije raspisuje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b/>
          <w:sz w:val="24"/>
        </w:rPr>
      </w:pPr>
      <w:r>
        <w:rPr>
          <w:b/>
          <w:sz w:val="24"/>
        </w:rPr>
        <w:t>N A T J E Č A J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b/>
          <w:sz w:val="24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b/>
          <w:sz w:val="22"/>
        </w:rPr>
      </w:pPr>
      <w:r>
        <w:rPr>
          <w:b/>
          <w:sz w:val="22"/>
        </w:rPr>
        <w:t xml:space="preserve">ZA DODJELU JEDNE STIPENDIJE UČENIKU INDUSTRIJSKO-OBRTNIČKE ŠKOLE SLAVONSKI BROD KOJI JE UPISAN U PRVI RAZRED ŠKOLSKE GODINE 2012./13. 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I.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</w:p>
    <w:p w:rsidR="006362E6" w:rsidRDefault="006362E6" w:rsidP="006362E6">
      <w:pPr>
        <w:pStyle w:val="Zaglavlje"/>
        <w:jc w:val="both"/>
        <w:rPr>
          <w:sz w:val="22"/>
        </w:rPr>
      </w:pPr>
      <w:r>
        <w:rPr>
          <w:sz w:val="22"/>
        </w:rPr>
        <w:tab/>
        <w:t xml:space="preserve">       Obrtnička komora Brodsko-posavske županije u svrhu poticanja upisa učenika za deficitarna obrtnička zanimanja, raspisuje natječaj za dodjelu </w:t>
      </w:r>
      <w:r w:rsidRPr="00204952">
        <w:rPr>
          <w:b/>
          <w:sz w:val="22"/>
        </w:rPr>
        <w:t>1 stipendije</w:t>
      </w:r>
      <w:r>
        <w:rPr>
          <w:b/>
          <w:sz w:val="22"/>
        </w:rPr>
        <w:t xml:space="preserve"> </w:t>
      </w:r>
      <w:r w:rsidRPr="00F42FF5">
        <w:rPr>
          <w:sz w:val="22"/>
        </w:rPr>
        <w:t>(600,00</w:t>
      </w:r>
      <w:r>
        <w:rPr>
          <w:sz w:val="22"/>
        </w:rPr>
        <w:t xml:space="preserve"> </w:t>
      </w:r>
      <w:r w:rsidRPr="00F42FF5">
        <w:rPr>
          <w:sz w:val="22"/>
        </w:rPr>
        <w:t>kn</w:t>
      </w:r>
      <w:r>
        <w:rPr>
          <w:sz w:val="22"/>
        </w:rPr>
        <w:t xml:space="preserve"> mjesečno</w:t>
      </w:r>
      <w:r w:rsidRPr="00F42FF5">
        <w:rPr>
          <w:sz w:val="22"/>
        </w:rPr>
        <w:t>)</w:t>
      </w:r>
      <w:r>
        <w:rPr>
          <w:sz w:val="22"/>
        </w:rPr>
        <w:t xml:space="preserve"> učeniku Industrijsko-obrtničke škole Slavonski Brod koji se upisao u prvi razred školske godine </w:t>
      </w:r>
      <w:r w:rsidRPr="0066631C">
        <w:rPr>
          <w:sz w:val="22"/>
        </w:rPr>
        <w:t>201</w:t>
      </w:r>
      <w:r>
        <w:rPr>
          <w:sz w:val="22"/>
        </w:rPr>
        <w:t>2</w:t>
      </w:r>
      <w:r w:rsidRPr="0066631C">
        <w:rPr>
          <w:sz w:val="22"/>
        </w:rPr>
        <w:t>./1</w:t>
      </w:r>
      <w:r>
        <w:rPr>
          <w:sz w:val="22"/>
        </w:rPr>
        <w:t>3</w:t>
      </w:r>
      <w:r w:rsidRPr="0066631C">
        <w:rPr>
          <w:sz w:val="22"/>
        </w:rPr>
        <w:t xml:space="preserve">. </w:t>
      </w:r>
      <w:r>
        <w:rPr>
          <w:sz w:val="22"/>
        </w:rPr>
        <w:t xml:space="preserve"> po jedinstvenom modelu obrazovanja (JMO).</w:t>
      </w:r>
    </w:p>
    <w:p w:rsidR="006362E6" w:rsidRDefault="006362E6" w:rsidP="006362E6">
      <w:pPr>
        <w:pStyle w:val="Zaglavlje"/>
        <w:jc w:val="both"/>
        <w:rPr>
          <w:sz w:val="22"/>
        </w:rPr>
      </w:pPr>
    </w:p>
    <w:p w:rsidR="006362E6" w:rsidRPr="006952E8" w:rsidRDefault="006362E6" w:rsidP="006362E6">
      <w:pPr>
        <w:pStyle w:val="Zaglavlje"/>
        <w:jc w:val="both"/>
        <w:rPr>
          <w:sz w:val="24"/>
          <w:szCs w:val="24"/>
        </w:rPr>
      </w:pPr>
      <w:r>
        <w:rPr>
          <w:sz w:val="22"/>
        </w:rPr>
        <w:t xml:space="preserve">      </w:t>
      </w:r>
      <w:r w:rsidRPr="00204952">
        <w:rPr>
          <w:sz w:val="22"/>
        </w:rPr>
        <w:t xml:space="preserve">Bespovratna sredstva su namijenjena učenicima koji se u školskoj godini </w:t>
      </w:r>
      <w:r w:rsidRPr="0066631C">
        <w:rPr>
          <w:sz w:val="22"/>
        </w:rPr>
        <w:t>201</w:t>
      </w:r>
      <w:r>
        <w:rPr>
          <w:sz w:val="22"/>
        </w:rPr>
        <w:t>2</w:t>
      </w:r>
      <w:r w:rsidRPr="0066631C">
        <w:rPr>
          <w:sz w:val="22"/>
        </w:rPr>
        <w:t>./1</w:t>
      </w:r>
      <w:r>
        <w:rPr>
          <w:sz w:val="22"/>
        </w:rPr>
        <w:t>3</w:t>
      </w:r>
      <w:r w:rsidRPr="0066631C">
        <w:rPr>
          <w:sz w:val="22"/>
        </w:rPr>
        <w:t xml:space="preserve">. </w:t>
      </w:r>
      <w:r w:rsidRPr="00204952">
        <w:rPr>
          <w:sz w:val="22"/>
        </w:rPr>
        <w:t xml:space="preserve">u srednjim strukovnim školama školuju za obrtnička zanimanja, koja su </w:t>
      </w:r>
      <w:r>
        <w:rPr>
          <w:sz w:val="22"/>
        </w:rPr>
        <w:t>p</w:t>
      </w:r>
      <w:r w:rsidRPr="00204952">
        <w:rPr>
          <w:sz w:val="22"/>
        </w:rPr>
        <w:t>rojektom</w:t>
      </w:r>
      <w:r w:rsidRPr="00204952">
        <w:t xml:space="preserve"> </w:t>
      </w:r>
      <w:r w:rsidR="006952E8" w:rsidRPr="006952E8">
        <w:rPr>
          <w:sz w:val="24"/>
          <w:szCs w:val="24"/>
        </w:rPr>
        <w:t>«Stipendije učenicima u obrtničkim zanimanjima»</w:t>
      </w:r>
      <w:r w:rsidRPr="006952E8">
        <w:rPr>
          <w:sz w:val="24"/>
          <w:szCs w:val="24"/>
        </w:rPr>
        <w:t xml:space="preserve"> određena kao  deficitarna:</w:t>
      </w:r>
    </w:p>
    <w:p w:rsidR="006362E6" w:rsidRDefault="006362E6" w:rsidP="006362E6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2"/>
        </w:rPr>
      </w:pPr>
      <w:r w:rsidRPr="00DA23F4">
        <w:rPr>
          <w:sz w:val="22"/>
        </w:rPr>
        <w:t xml:space="preserve">Konobar, krojač, autoelektričar, pediker, bravar, zidar, autolakirer, mesar, limar, alatničar, tesar, slastičar, dimnjačar, mehaničar poljoprivrednih strojeva, ljevač, </w:t>
      </w:r>
      <w:proofErr w:type="spellStart"/>
      <w:r w:rsidRPr="00DA23F4">
        <w:rPr>
          <w:sz w:val="22"/>
        </w:rPr>
        <w:t>brodomehaničar</w:t>
      </w:r>
      <w:proofErr w:type="spellEnd"/>
      <w:r w:rsidRPr="00DA23F4">
        <w:rPr>
          <w:sz w:val="22"/>
        </w:rPr>
        <w:t>, tapetar, klesar, krovopokrivač, kuhar, mlinar, drvotokar, stolar, graditelj  brodova, klobučar, kotlar, kovač, krznar, mljekar, obućar, prec</w:t>
      </w:r>
      <w:r>
        <w:rPr>
          <w:sz w:val="22"/>
        </w:rPr>
        <w:t xml:space="preserve">izni mehaničar, optičar, puškar i </w:t>
      </w:r>
      <w:r w:rsidRPr="00DA23F4">
        <w:rPr>
          <w:sz w:val="22"/>
        </w:rPr>
        <w:t xml:space="preserve"> urar, 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 w:rsidRPr="00DA23F4">
        <w:rPr>
          <w:sz w:val="22"/>
        </w:rPr>
        <w:t>kao i za druga obrtnička zanimanja koja, na svom području, gospodarski subjekti, područna obrtnička komora, udruženja obrtnika ili područna služba Hrvatskog zavoda za zapošljavanje odrede kao deficitarna.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II.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       Ukupno se za školsku godinu </w:t>
      </w:r>
      <w:r w:rsidRPr="0066631C">
        <w:rPr>
          <w:sz w:val="22"/>
        </w:rPr>
        <w:t>201</w:t>
      </w:r>
      <w:r>
        <w:rPr>
          <w:sz w:val="22"/>
        </w:rPr>
        <w:t>2</w:t>
      </w:r>
      <w:r w:rsidRPr="0066631C">
        <w:rPr>
          <w:sz w:val="22"/>
        </w:rPr>
        <w:t>./1</w:t>
      </w:r>
      <w:r>
        <w:rPr>
          <w:sz w:val="22"/>
        </w:rPr>
        <w:t>3</w:t>
      </w:r>
      <w:r w:rsidRPr="0066631C">
        <w:rPr>
          <w:sz w:val="22"/>
        </w:rPr>
        <w:t xml:space="preserve">. </w:t>
      </w:r>
      <w:r>
        <w:rPr>
          <w:sz w:val="22"/>
        </w:rPr>
        <w:t xml:space="preserve">stipendira 3 stipendista. 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 w:rsidRPr="00A64C66">
        <w:rPr>
          <w:sz w:val="22"/>
        </w:rPr>
        <w:t>Stipendija je bespovratna, uz obvezu urednog pohađanja nastave u školi  i praktične nastave u obrtničkoj radionici te završetak svake godine naukovanja sa pozitivnom ocjenom.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III.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        Uz prijavu učenik mora priložiti:</w:t>
      </w:r>
    </w:p>
    <w:p w:rsidR="006362E6" w:rsidRPr="00F42FF5" w:rsidRDefault="006362E6" w:rsidP="006362E6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dokaz o upisu u prvi razred Industrijsko-obrtničke škole Slavonski Brod za zanimanje _____________________,</w:t>
      </w:r>
    </w:p>
    <w:p w:rsidR="006362E6" w:rsidRDefault="006362E6" w:rsidP="006362E6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svjedodžbe 7. i 8. razreda</w:t>
      </w:r>
    </w:p>
    <w:p w:rsidR="006362E6" w:rsidRDefault="006362E6" w:rsidP="006362E6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ovjerenu izjavu roditelja (skrbnika) o broju članova domaćinstva,</w:t>
      </w:r>
    </w:p>
    <w:p w:rsidR="006362E6" w:rsidRDefault="006362E6" w:rsidP="006362E6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potvrdu ispostave Porezne uprave o prihodima roditelja.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IV.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        Prijava s navedenim prilozima podnosi se Obrtničkoj komori Brodsko-posavske  županije, P. Krešimira IV 49/1, a sve detaljnije informacije mogu se dobiti na telefon 442-356.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V.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         Pri odabiru učenika za dodjelu stipendije prednost će imati onaj s boljim ocjenama u 7. i 8. razredu , slabijim materijalnim uvjetima, dijete putnik te onaj koji nastavlja obiteljski obrt. 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        Nakon izvršenog odabira s učenikom odnosno njegovim zakonskim zastupnikom sklopit će se posebni ugovor, kojim će se regulirati međusobna prava i obveze stipendista i stipenditora.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VI.</w:t>
      </w: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center"/>
        <w:rPr>
          <w:sz w:val="22"/>
        </w:rPr>
      </w:pPr>
    </w:p>
    <w:p w:rsidR="006362E6" w:rsidRDefault="006362E6" w:rsidP="006362E6">
      <w:pPr>
        <w:pStyle w:val="Zaglavlje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lastRenderedPageBreak/>
        <w:tab/>
        <w:t xml:space="preserve">Rok za podnošenje prijava traje zaključno do </w:t>
      </w:r>
      <w:r>
        <w:rPr>
          <w:b/>
          <w:sz w:val="22"/>
        </w:rPr>
        <w:t>3</w:t>
      </w:r>
      <w:r w:rsidRPr="00204952">
        <w:rPr>
          <w:b/>
          <w:sz w:val="22"/>
        </w:rPr>
        <w:t xml:space="preserve">0. </w:t>
      </w:r>
      <w:r>
        <w:rPr>
          <w:b/>
          <w:sz w:val="22"/>
        </w:rPr>
        <w:t xml:space="preserve">rujan </w:t>
      </w:r>
      <w:r w:rsidRPr="00204952">
        <w:rPr>
          <w:b/>
          <w:sz w:val="22"/>
        </w:rPr>
        <w:t>20</w:t>
      </w:r>
      <w:r>
        <w:rPr>
          <w:b/>
          <w:sz w:val="22"/>
        </w:rPr>
        <w:t>12</w:t>
      </w:r>
      <w:r>
        <w:rPr>
          <w:sz w:val="22"/>
        </w:rPr>
        <w:t xml:space="preserve">. godine, a natječaj će biti objavljen na oglasnim pločama Obrtničke komore, Obrtničke škole Slav.Brod, Industrijsko-obrtničke škole Slav.Brod i Nova Gradiška. </w:t>
      </w:r>
    </w:p>
    <w:p w:rsidR="003F0ACF" w:rsidRDefault="003F0ACF"/>
    <w:sectPr w:rsidR="003F0ACF" w:rsidSect="006362E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9CD"/>
    <w:multiLevelType w:val="singleLevel"/>
    <w:tmpl w:val="4AA2B1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0373527"/>
    <w:multiLevelType w:val="hybridMultilevel"/>
    <w:tmpl w:val="3E50F55A"/>
    <w:lvl w:ilvl="0" w:tplc="0400D4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2E6"/>
    <w:rsid w:val="000B1823"/>
    <w:rsid w:val="00331C82"/>
    <w:rsid w:val="00352664"/>
    <w:rsid w:val="003E3D95"/>
    <w:rsid w:val="003F0ACF"/>
    <w:rsid w:val="00481383"/>
    <w:rsid w:val="00567D18"/>
    <w:rsid w:val="0058031F"/>
    <w:rsid w:val="006362E6"/>
    <w:rsid w:val="006952E8"/>
    <w:rsid w:val="00770341"/>
    <w:rsid w:val="007C7E7C"/>
    <w:rsid w:val="00804D22"/>
    <w:rsid w:val="008A6109"/>
    <w:rsid w:val="009C2CF2"/>
    <w:rsid w:val="00B2130D"/>
    <w:rsid w:val="00BE5E7D"/>
    <w:rsid w:val="00C3125F"/>
    <w:rsid w:val="00CF4B6D"/>
    <w:rsid w:val="00D452A9"/>
    <w:rsid w:val="00D73C13"/>
    <w:rsid w:val="00F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5F"/>
    <w:rPr>
      <w:i/>
      <w:iCs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312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2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2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12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12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125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125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125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125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12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2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2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12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12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12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12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12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12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3125F"/>
    <w:rPr>
      <w:b/>
      <w:bCs/>
      <w:color w:val="943634" w:themeColor="accent2" w:themeShade="B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312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312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125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312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Naglaeno">
    <w:name w:val="Strong"/>
    <w:uiPriority w:val="22"/>
    <w:qFormat/>
    <w:rsid w:val="00C3125F"/>
    <w:rPr>
      <w:b/>
      <w:bCs/>
      <w:spacing w:val="0"/>
    </w:rPr>
  </w:style>
  <w:style w:type="character" w:styleId="Istaknuto">
    <w:name w:val="Emphasis"/>
    <w:uiPriority w:val="20"/>
    <w:qFormat/>
    <w:rsid w:val="00C312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proreda">
    <w:name w:val="No Spacing"/>
    <w:basedOn w:val="Normal"/>
    <w:uiPriority w:val="1"/>
    <w:qFormat/>
    <w:rsid w:val="00C3125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125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3125F"/>
    <w:rPr>
      <w:i w:val="0"/>
      <w:iCs w:val="0"/>
      <w:color w:val="943634" w:themeColor="accent2" w:themeShade="BF"/>
    </w:rPr>
  </w:style>
  <w:style w:type="character" w:customStyle="1" w:styleId="CitatChar">
    <w:name w:val="Citat Char"/>
    <w:basedOn w:val="Zadanifontodlomka"/>
    <w:link w:val="Citat"/>
    <w:uiPriority w:val="29"/>
    <w:rsid w:val="00C3125F"/>
    <w:rPr>
      <w:color w:val="943634" w:themeColor="accent2" w:themeShade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12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12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upadljivoisticanje">
    <w:name w:val="Subtle Emphasis"/>
    <w:uiPriority w:val="19"/>
    <w:qFormat/>
    <w:rsid w:val="00C312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Jakoisticanje">
    <w:name w:val="Intense Emphasis"/>
    <w:uiPriority w:val="21"/>
    <w:qFormat/>
    <w:rsid w:val="00C312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upadljivareferenca">
    <w:name w:val="Subtle Reference"/>
    <w:uiPriority w:val="31"/>
    <w:qFormat/>
    <w:rsid w:val="00C3125F"/>
    <w:rPr>
      <w:i/>
      <w:iCs/>
      <w:smallCaps/>
      <w:color w:val="C0504D" w:themeColor="accent2"/>
      <w:u w:color="C0504D" w:themeColor="accent2"/>
    </w:rPr>
  </w:style>
  <w:style w:type="character" w:styleId="Istaknutareferenca">
    <w:name w:val="Intense Reference"/>
    <w:uiPriority w:val="32"/>
    <w:qFormat/>
    <w:rsid w:val="00C3125F"/>
    <w:rPr>
      <w:b/>
      <w:bCs/>
      <w:i/>
      <w:iCs/>
      <w:smallCaps/>
      <w:color w:val="C0504D" w:themeColor="accent2"/>
      <w:u w:color="C0504D" w:themeColor="accent2"/>
    </w:rPr>
  </w:style>
  <w:style w:type="character" w:styleId="Naslovknjige">
    <w:name w:val="Book Title"/>
    <w:uiPriority w:val="33"/>
    <w:qFormat/>
    <w:rsid w:val="00C312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3125F"/>
    <w:pPr>
      <w:outlineLvl w:val="9"/>
    </w:pPr>
  </w:style>
  <w:style w:type="paragraph" w:styleId="Zaglavlje">
    <w:name w:val="header"/>
    <w:basedOn w:val="Normal"/>
    <w:link w:val="ZaglavljeChar"/>
    <w:rsid w:val="006362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lang w:val="hr-HR" w:eastAsia="hr-HR" w:bidi="ar-SA"/>
    </w:rPr>
  </w:style>
  <w:style w:type="character" w:customStyle="1" w:styleId="ZaglavljeChar">
    <w:name w:val="Zaglavlje Char"/>
    <w:basedOn w:val="Zadanifontodlomka"/>
    <w:link w:val="Zaglavlje"/>
    <w:rsid w:val="006362E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Company>Organizacija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2012-09-06T07:51:00Z</dcterms:created>
  <dcterms:modified xsi:type="dcterms:W3CDTF">2012-09-06T08:33:00Z</dcterms:modified>
</cp:coreProperties>
</file>