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6CB7" w14:textId="77777777" w:rsidR="00142256" w:rsidRPr="004719EC" w:rsidRDefault="00142256" w:rsidP="00142256">
      <w:pPr>
        <w:rPr>
          <w:rFonts w:asciiTheme="minorHAnsi" w:eastAsia="MS UI Gothic" w:hAnsiTheme="minorHAnsi" w:cstheme="minorHAnsi"/>
          <w:b/>
          <w:color w:val="002060"/>
          <w:sz w:val="24"/>
          <w:szCs w:val="24"/>
          <w:lang w:val="sv-SE"/>
        </w:rPr>
      </w:pPr>
      <w:r w:rsidRPr="004719EC">
        <w:rPr>
          <w:rFonts w:asciiTheme="minorHAnsi" w:eastAsia="MS UI Gothic" w:hAnsiTheme="minorHAnsi" w:cstheme="minorHAnsi"/>
          <w:b/>
          <w:color w:val="002060"/>
          <w:sz w:val="24"/>
          <w:szCs w:val="24"/>
          <w:lang w:val="sv-SE"/>
        </w:rPr>
        <w:t>INDUSTRIJSKO–OBRTNIČKA ŠKOLA</w:t>
      </w:r>
    </w:p>
    <w:p w14:paraId="61A28AA3" w14:textId="77777777" w:rsidR="00142256" w:rsidRPr="004719EC" w:rsidRDefault="00142256" w:rsidP="00142256">
      <w:pPr>
        <w:rPr>
          <w:rFonts w:asciiTheme="minorHAnsi" w:eastAsia="MS UI Gothic" w:hAnsiTheme="minorHAnsi" w:cstheme="minorHAnsi"/>
          <w:b/>
          <w:color w:val="002060"/>
          <w:sz w:val="24"/>
          <w:szCs w:val="24"/>
          <w:lang w:val="sv-SE"/>
        </w:rPr>
      </w:pPr>
      <w:r w:rsidRPr="004719EC">
        <w:rPr>
          <w:rFonts w:asciiTheme="minorHAnsi" w:eastAsia="MS UI Gothic" w:hAnsiTheme="minorHAnsi" w:cstheme="minorHAnsi"/>
          <w:b/>
          <w:color w:val="002060"/>
          <w:sz w:val="24"/>
          <w:szCs w:val="24"/>
          <w:lang w:val="sv-SE"/>
        </w:rPr>
        <w:t>EUGENA KUMIČIĆA 55</w:t>
      </w:r>
    </w:p>
    <w:p w14:paraId="33AD671B" w14:textId="77777777" w:rsidR="00142256" w:rsidRPr="004719EC" w:rsidRDefault="00142256" w:rsidP="00142256">
      <w:pPr>
        <w:rPr>
          <w:rFonts w:asciiTheme="minorHAnsi" w:eastAsia="MS UI Gothic" w:hAnsiTheme="minorHAnsi" w:cstheme="minorHAnsi"/>
          <w:b/>
          <w:color w:val="002060"/>
          <w:sz w:val="24"/>
          <w:szCs w:val="24"/>
          <w:lang w:val="sv-SE"/>
        </w:rPr>
      </w:pPr>
      <w:r w:rsidRPr="004719EC">
        <w:rPr>
          <w:rFonts w:asciiTheme="minorHAnsi" w:eastAsia="MS UI Gothic" w:hAnsiTheme="minorHAnsi" w:cstheme="minorHAnsi"/>
          <w:b/>
          <w:color w:val="002060"/>
          <w:sz w:val="24"/>
          <w:szCs w:val="24"/>
          <w:lang w:val="sv-SE"/>
        </w:rPr>
        <w:t>35000 SLAVONSKI BROD</w:t>
      </w:r>
    </w:p>
    <w:p w14:paraId="6F53BE66" w14:textId="7E181576" w:rsidR="00AF1086" w:rsidRP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KLASA: </w:t>
      </w:r>
      <w:r w:rsidR="00B00123">
        <w:rPr>
          <w:rFonts w:asciiTheme="minorHAnsi" w:eastAsia="Arial Unicode MS" w:hAnsiTheme="minorHAnsi" w:cs="Open Sans"/>
          <w:b w:val="0"/>
          <w:color w:val="000000" w:themeColor="text1"/>
        </w:rPr>
        <w:t>112-02/25-01/</w:t>
      </w:r>
      <w:r w:rsidR="00F078FF">
        <w:rPr>
          <w:rFonts w:asciiTheme="minorHAnsi" w:eastAsia="Arial Unicode MS" w:hAnsiTheme="minorHAnsi" w:cs="Open Sans"/>
          <w:b w:val="0"/>
          <w:color w:val="000000" w:themeColor="text1"/>
        </w:rPr>
        <w:t>6</w:t>
      </w:r>
    </w:p>
    <w:p w14:paraId="7ABC50FA" w14:textId="24CC700D" w:rsidR="00AF1086" w:rsidRP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URBROJ: </w:t>
      </w:r>
      <w:r w:rsidR="00B00123">
        <w:rPr>
          <w:rFonts w:asciiTheme="minorHAnsi" w:eastAsia="Arial Unicode MS" w:hAnsiTheme="minorHAnsi" w:cs="Open Sans"/>
          <w:b w:val="0"/>
          <w:color w:val="000000" w:themeColor="text1"/>
        </w:rPr>
        <w:t>2178-1-16-01-25-1</w:t>
      </w:r>
    </w:p>
    <w:p w14:paraId="257B85D3" w14:textId="6434C5A7" w:rsidR="00AF1086" w:rsidRP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Slavonski Brod, </w:t>
      </w:r>
      <w:r w:rsidR="00B00123">
        <w:rPr>
          <w:rFonts w:asciiTheme="minorHAnsi" w:eastAsia="Arial Unicode MS" w:hAnsiTheme="minorHAnsi" w:cs="Open Sans"/>
          <w:b w:val="0"/>
          <w:color w:val="000000" w:themeColor="text1"/>
        </w:rPr>
        <w:t>1</w:t>
      </w:r>
      <w:r w:rsidR="00F078FF">
        <w:rPr>
          <w:rFonts w:asciiTheme="minorHAnsi" w:eastAsia="Arial Unicode MS" w:hAnsiTheme="minorHAnsi" w:cs="Open Sans"/>
          <w:b w:val="0"/>
          <w:color w:val="000000" w:themeColor="text1"/>
        </w:rPr>
        <w:t>7</w:t>
      </w: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. </w:t>
      </w:r>
      <w:r w:rsidR="00F078FF">
        <w:rPr>
          <w:rFonts w:asciiTheme="minorHAnsi" w:eastAsia="Arial Unicode MS" w:hAnsiTheme="minorHAnsi" w:cs="Open Sans"/>
          <w:b w:val="0"/>
          <w:color w:val="000000" w:themeColor="text1"/>
        </w:rPr>
        <w:t>rujna</w:t>
      </w: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 202</w:t>
      </w:r>
      <w:r w:rsidR="00425EAC">
        <w:rPr>
          <w:rFonts w:asciiTheme="minorHAnsi" w:eastAsia="Arial Unicode MS" w:hAnsiTheme="minorHAnsi" w:cs="Open Sans"/>
          <w:b w:val="0"/>
          <w:color w:val="000000" w:themeColor="text1"/>
        </w:rPr>
        <w:t>5</w:t>
      </w: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>. godine</w:t>
      </w:r>
    </w:p>
    <w:p w14:paraId="0EC9C500" w14:textId="6F9FBB85" w:rsid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</w:p>
    <w:p w14:paraId="1433E64D" w14:textId="53EAF710" w:rsidR="00AF1086" w:rsidRPr="002C4945" w:rsidRDefault="005762B0" w:rsidP="00AF1086">
      <w:pPr>
        <w:pStyle w:val="Detaljifaksa"/>
        <w:rPr>
          <w:rFonts w:asciiTheme="minorHAnsi" w:hAnsiTheme="minorHAnsi" w:cs="Open Sans"/>
          <w:b w:val="0"/>
          <w:color w:val="000000" w:themeColor="text1"/>
        </w:rPr>
      </w:pPr>
      <w:r>
        <w:rPr>
          <w:rFonts w:asciiTheme="minorHAnsi" w:eastAsia="Arial Unicode MS" w:hAnsiTheme="minorHAnsi" w:cs="Open Sans"/>
          <w:b w:val="0"/>
          <w:color w:val="000000" w:themeColor="text1"/>
        </w:rPr>
        <w:t>Temeljem</w:t>
      </w:r>
      <w:r w:rsidR="00AF1086"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 člank</w:t>
      </w:r>
      <w:r>
        <w:rPr>
          <w:rFonts w:asciiTheme="minorHAnsi" w:eastAsia="Arial Unicode MS" w:hAnsiTheme="minorHAnsi" w:cs="Open Sans"/>
          <w:b w:val="0"/>
          <w:color w:val="000000" w:themeColor="text1"/>
        </w:rPr>
        <w:t>a</w:t>
      </w:r>
      <w:r w:rsidR="00AF1086"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 99. stavak </w:t>
      </w:r>
      <w:r w:rsidR="00AF1086">
        <w:rPr>
          <w:rFonts w:asciiTheme="minorHAnsi" w:eastAsia="Arial Unicode MS" w:hAnsiTheme="minorHAnsi" w:cs="Open Sans"/>
          <w:b w:val="0"/>
          <w:color w:val="000000" w:themeColor="text1"/>
        </w:rPr>
        <w:t>9</w:t>
      </w:r>
      <w:r w:rsidR="00AF1086" w:rsidRPr="00AF1086">
        <w:rPr>
          <w:rFonts w:asciiTheme="minorHAnsi" w:eastAsia="Arial Unicode MS" w:hAnsiTheme="minorHAnsi" w:cs="Open Sans"/>
          <w:b w:val="0"/>
          <w:color w:val="000000" w:themeColor="text1"/>
        </w:rPr>
        <w:t>. Zakona o odgoju i obrazovanju u osnovnoj i srednjoj školi („Narodne novine“ broj 87/08, 86/09, 92/10, 105/10–ispravak, 90/11, 16/12, 86/12, 94/13, 152/14, 7/17, 68/18, 98/19, 64/20, 151/22, 156/23</w:t>
      </w:r>
      <w:r w:rsidR="00AF1086" w:rsidRPr="002C4945">
        <w:rPr>
          <w:rFonts w:asciiTheme="minorHAnsi" w:eastAsia="Arial Unicode MS" w:hAnsiTheme="minorHAnsi" w:cs="Open Sans"/>
          <w:b w:val="0"/>
          <w:color w:val="000000" w:themeColor="text1"/>
        </w:rPr>
        <w:t>.),</w:t>
      </w:r>
      <w:r w:rsidR="002C4945" w:rsidRPr="002C4945">
        <w:rPr>
          <w:rFonts w:asciiTheme="minorHAnsi" w:eastAsia="Arial Unicode MS" w:hAnsiTheme="minorHAnsi" w:cs="Open Sans"/>
          <w:b w:val="0"/>
          <w:color w:val="000000" w:themeColor="text1"/>
        </w:rPr>
        <w:t xml:space="preserve"> </w:t>
      </w:r>
      <w:r w:rsidR="00AF1086" w:rsidRPr="00AF1086">
        <w:rPr>
          <w:rFonts w:asciiTheme="minorHAnsi" w:eastAsia="Arial Unicode MS" w:hAnsiTheme="minorHAnsi" w:cs="Open Sans"/>
          <w:b w:val="0"/>
          <w:color w:val="000000" w:themeColor="text1"/>
        </w:rPr>
        <w:t>Industrijsko–obrtnička škola</w:t>
      </w:r>
      <w:r w:rsidR="00AF1086">
        <w:rPr>
          <w:rFonts w:asciiTheme="minorHAnsi" w:eastAsia="Arial Unicode MS" w:hAnsiTheme="minorHAnsi" w:cs="Open Sans"/>
          <w:b w:val="0"/>
          <w:color w:val="000000" w:themeColor="text1"/>
        </w:rPr>
        <w:t>, Slavonski Brod</w:t>
      </w:r>
      <w:r w:rsidR="00AF1086"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 objavljuje</w:t>
      </w:r>
    </w:p>
    <w:p w14:paraId="5B4DAC74" w14:textId="77777777" w:rsidR="002C4945" w:rsidRPr="002C4945" w:rsidRDefault="002C4945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  <w:sz w:val="28"/>
          <w:szCs w:val="28"/>
        </w:rPr>
      </w:pPr>
    </w:p>
    <w:p w14:paraId="52235C7C" w14:textId="77777777" w:rsidR="00AF1086" w:rsidRPr="002C4945" w:rsidRDefault="00AF1086" w:rsidP="00AF1086">
      <w:pPr>
        <w:pStyle w:val="Detaljifaksa"/>
        <w:jc w:val="center"/>
        <w:rPr>
          <w:rFonts w:asciiTheme="minorHAnsi" w:eastAsia="Arial Unicode MS" w:hAnsiTheme="minorHAnsi" w:cs="Open Sans"/>
          <w:bCs/>
          <w:color w:val="000000" w:themeColor="text1"/>
          <w:sz w:val="28"/>
          <w:szCs w:val="28"/>
        </w:rPr>
      </w:pPr>
      <w:r w:rsidRPr="002C4945">
        <w:rPr>
          <w:rFonts w:asciiTheme="minorHAnsi" w:eastAsia="Arial Unicode MS" w:hAnsiTheme="minorHAnsi" w:cs="Open Sans"/>
          <w:bCs/>
          <w:color w:val="000000" w:themeColor="text1"/>
          <w:sz w:val="28"/>
          <w:szCs w:val="28"/>
        </w:rPr>
        <w:t>JAVNI POZIV</w:t>
      </w:r>
    </w:p>
    <w:p w14:paraId="4D3B719D" w14:textId="430FDEBF" w:rsidR="002C4945" w:rsidRPr="00F078FF" w:rsidRDefault="00AF1086" w:rsidP="00F078FF">
      <w:pPr>
        <w:pStyle w:val="Detaljifaksa"/>
        <w:jc w:val="center"/>
        <w:rPr>
          <w:rFonts w:asciiTheme="minorHAnsi" w:eastAsia="Arial Unicode MS" w:hAnsiTheme="minorHAnsi" w:cs="Open Sans"/>
          <w:bCs/>
          <w:color w:val="000000" w:themeColor="text1"/>
          <w:sz w:val="28"/>
          <w:szCs w:val="28"/>
        </w:rPr>
      </w:pPr>
      <w:r w:rsidRPr="002C4945">
        <w:rPr>
          <w:rFonts w:asciiTheme="minorHAnsi" w:eastAsia="Arial Unicode MS" w:hAnsiTheme="minorHAnsi" w:cs="Open Sans"/>
          <w:bCs/>
          <w:color w:val="000000" w:themeColor="text1"/>
          <w:sz w:val="28"/>
          <w:szCs w:val="28"/>
        </w:rPr>
        <w:t>za obavljanje poslova pomoćnika u nastavi učenicima s teškoćama u razvoju za školsk</w:t>
      </w:r>
      <w:r w:rsidR="003E4836" w:rsidRPr="002C4945">
        <w:rPr>
          <w:rFonts w:asciiTheme="minorHAnsi" w:eastAsia="Arial Unicode MS" w:hAnsiTheme="minorHAnsi" w:cs="Open Sans"/>
          <w:bCs/>
          <w:color w:val="000000" w:themeColor="text1"/>
          <w:sz w:val="28"/>
          <w:szCs w:val="28"/>
        </w:rPr>
        <w:t>u</w:t>
      </w:r>
      <w:r w:rsidRPr="002C4945">
        <w:rPr>
          <w:rFonts w:asciiTheme="minorHAnsi" w:eastAsia="Arial Unicode MS" w:hAnsiTheme="minorHAnsi" w:cs="Open Sans"/>
          <w:bCs/>
          <w:color w:val="000000" w:themeColor="text1"/>
          <w:sz w:val="28"/>
          <w:szCs w:val="28"/>
        </w:rPr>
        <w:t xml:space="preserve"> godinu 202</w:t>
      </w:r>
      <w:r w:rsidR="00425EAC">
        <w:rPr>
          <w:rFonts w:asciiTheme="minorHAnsi" w:eastAsia="Arial Unicode MS" w:hAnsiTheme="minorHAnsi" w:cs="Open Sans"/>
          <w:bCs/>
          <w:color w:val="000000" w:themeColor="text1"/>
          <w:sz w:val="28"/>
          <w:szCs w:val="28"/>
        </w:rPr>
        <w:t>5</w:t>
      </w:r>
      <w:r w:rsidRPr="002C4945">
        <w:rPr>
          <w:rFonts w:asciiTheme="minorHAnsi" w:eastAsia="Arial Unicode MS" w:hAnsiTheme="minorHAnsi" w:cs="Open Sans"/>
          <w:bCs/>
          <w:color w:val="000000" w:themeColor="text1"/>
          <w:sz w:val="28"/>
          <w:szCs w:val="28"/>
        </w:rPr>
        <w:t>./202</w:t>
      </w:r>
      <w:r w:rsidR="00425EAC">
        <w:rPr>
          <w:rFonts w:asciiTheme="minorHAnsi" w:eastAsia="Arial Unicode MS" w:hAnsiTheme="minorHAnsi" w:cs="Open Sans"/>
          <w:bCs/>
          <w:color w:val="000000" w:themeColor="text1"/>
          <w:sz w:val="28"/>
          <w:szCs w:val="28"/>
        </w:rPr>
        <w:t>6</w:t>
      </w:r>
      <w:r w:rsidRPr="002C4945">
        <w:rPr>
          <w:rFonts w:asciiTheme="minorHAnsi" w:eastAsia="Arial Unicode MS" w:hAnsiTheme="minorHAnsi" w:cs="Open Sans"/>
          <w:bCs/>
          <w:color w:val="000000" w:themeColor="text1"/>
          <w:sz w:val="28"/>
          <w:szCs w:val="28"/>
        </w:rPr>
        <w:t>.</w:t>
      </w:r>
    </w:p>
    <w:p w14:paraId="61E99C69" w14:textId="68C1E1CA" w:rsid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>
        <w:rPr>
          <w:rFonts w:asciiTheme="minorHAnsi" w:eastAsia="Arial Unicode MS" w:hAnsiTheme="minorHAnsi" w:cs="Open Sans"/>
          <w:b w:val="0"/>
          <w:color w:val="000000" w:themeColor="text1"/>
        </w:rPr>
        <w:t>Radno mjesto:</w:t>
      </w:r>
      <w:r>
        <w:rPr>
          <w:rFonts w:asciiTheme="minorHAnsi" w:eastAsia="Arial Unicode MS" w:hAnsiTheme="minorHAnsi" w:cs="Open Sans"/>
          <w:b w:val="0"/>
          <w:color w:val="000000" w:themeColor="text1"/>
        </w:rPr>
        <w:tab/>
      </w:r>
      <w:r>
        <w:rPr>
          <w:rFonts w:asciiTheme="minorHAnsi" w:eastAsia="Arial Unicode MS" w:hAnsiTheme="minorHAnsi" w:cs="Open Sans"/>
          <w:b w:val="0"/>
          <w:color w:val="000000" w:themeColor="text1"/>
        </w:rPr>
        <w:tab/>
      </w:r>
      <w:r w:rsidR="006550FE">
        <w:rPr>
          <w:rFonts w:asciiTheme="minorHAnsi" w:eastAsia="Arial Unicode MS" w:hAnsiTheme="minorHAnsi" w:cs="Open Sans"/>
          <w:b w:val="0"/>
          <w:color w:val="000000" w:themeColor="text1"/>
        </w:rPr>
        <w:t>P</w:t>
      </w:r>
      <w:r>
        <w:rPr>
          <w:rFonts w:asciiTheme="minorHAnsi" w:eastAsia="Arial Unicode MS" w:hAnsiTheme="minorHAnsi" w:cs="Open Sans"/>
          <w:b w:val="0"/>
          <w:color w:val="000000" w:themeColor="text1"/>
        </w:rPr>
        <w:t>omoćnik u nastavi</w:t>
      </w:r>
    </w:p>
    <w:p w14:paraId="40E8B459" w14:textId="118A7209" w:rsid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>
        <w:rPr>
          <w:rFonts w:asciiTheme="minorHAnsi" w:eastAsia="Arial Unicode MS" w:hAnsiTheme="minorHAnsi" w:cs="Open Sans"/>
          <w:b w:val="0"/>
          <w:color w:val="000000" w:themeColor="text1"/>
        </w:rPr>
        <w:t>Broj traženih radnika:</w:t>
      </w:r>
      <w:r>
        <w:rPr>
          <w:rFonts w:asciiTheme="minorHAnsi" w:eastAsia="Arial Unicode MS" w:hAnsiTheme="minorHAnsi" w:cs="Open Sans"/>
          <w:b w:val="0"/>
          <w:color w:val="000000" w:themeColor="text1"/>
        </w:rPr>
        <w:tab/>
      </w:r>
      <w:r w:rsidR="00B00123">
        <w:rPr>
          <w:rFonts w:asciiTheme="minorHAnsi" w:eastAsia="Arial Unicode MS" w:hAnsiTheme="minorHAnsi" w:cs="Open Sans"/>
          <w:b w:val="0"/>
          <w:color w:val="000000" w:themeColor="text1"/>
        </w:rPr>
        <w:t>1</w:t>
      </w:r>
    </w:p>
    <w:p w14:paraId="59C58C6B" w14:textId="578F710E" w:rsidR="00AF1086" w:rsidRP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>
        <w:rPr>
          <w:rFonts w:asciiTheme="minorHAnsi" w:eastAsia="Arial Unicode MS" w:hAnsiTheme="minorHAnsi" w:cs="Open Sans"/>
          <w:b w:val="0"/>
          <w:color w:val="000000" w:themeColor="text1"/>
        </w:rPr>
        <w:t>Mjesto rada:</w:t>
      </w:r>
      <w:r>
        <w:rPr>
          <w:rFonts w:asciiTheme="minorHAnsi" w:eastAsia="Arial Unicode MS" w:hAnsiTheme="minorHAnsi" w:cs="Open Sans"/>
          <w:b w:val="0"/>
          <w:color w:val="000000" w:themeColor="text1"/>
        </w:rPr>
        <w:tab/>
      </w:r>
      <w:r>
        <w:rPr>
          <w:rFonts w:asciiTheme="minorHAnsi" w:eastAsia="Arial Unicode MS" w:hAnsiTheme="minorHAnsi" w:cs="Open Sans"/>
          <w:b w:val="0"/>
          <w:color w:val="000000" w:themeColor="text1"/>
        </w:rPr>
        <w:tab/>
        <w:t>Eugena Kumičića 55, 35000 Slavonski Brod</w:t>
      </w:r>
    </w:p>
    <w:p w14:paraId="5E6333B4" w14:textId="77777777" w:rsidR="00AF1086" w:rsidRP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</w:p>
    <w:tbl>
      <w:tblPr>
        <w:tblStyle w:val="Obinatablica4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410"/>
      </w:tblGrid>
      <w:tr w:rsidR="00AF1086" w14:paraId="360339EE" w14:textId="77777777" w:rsidTr="00AF1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A92A6E3" w14:textId="52D40310" w:rsidR="00AF1086" w:rsidRDefault="00AF1086" w:rsidP="00AF1086">
            <w:pPr>
              <w:pStyle w:val="Detaljifaksa"/>
              <w:jc w:val="center"/>
              <w:rPr>
                <w:rFonts w:asciiTheme="minorHAnsi" w:eastAsia="Arial Unicode MS" w:hAnsiTheme="minorHAnsi" w:cs="Open Sans"/>
                <w:b/>
                <w:color w:val="000000" w:themeColor="text1"/>
              </w:rPr>
            </w:pPr>
            <w:r>
              <w:rPr>
                <w:rFonts w:asciiTheme="minorHAnsi" w:eastAsia="Arial Unicode MS" w:hAnsiTheme="minorHAnsi" w:cs="Open Sans"/>
                <w:b/>
                <w:color w:val="000000" w:themeColor="text1"/>
              </w:rPr>
              <w:t>Red</w:t>
            </w:r>
          </w:p>
          <w:p w14:paraId="18573F6E" w14:textId="347A1871" w:rsidR="00AF1086" w:rsidRDefault="00AF1086" w:rsidP="00AF1086">
            <w:pPr>
              <w:pStyle w:val="Detaljifaksa"/>
              <w:jc w:val="center"/>
              <w:rPr>
                <w:rFonts w:asciiTheme="minorHAnsi" w:eastAsia="Arial Unicode MS" w:hAnsiTheme="minorHAnsi" w:cs="Open Sans"/>
                <w:b/>
                <w:color w:val="000000" w:themeColor="text1"/>
              </w:rPr>
            </w:pPr>
            <w:r>
              <w:rPr>
                <w:rFonts w:asciiTheme="minorHAnsi" w:eastAsia="Arial Unicode MS" w:hAnsiTheme="minorHAnsi" w:cs="Open Sans"/>
                <w:b/>
                <w:color w:val="000000" w:themeColor="text1"/>
              </w:rPr>
              <w:t>broj</w:t>
            </w:r>
          </w:p>
        </w:tc>
        <w:tc>
          <w:tcPr>
            <w:tcW w:w="2268" w:type="dxa"/>
          </w:tcPr>
          <w:p w14:paraId="6DFAB318" w14:textId="2A8663C4" w:rsidR="00AF1086" w:rsidRDefault="00AF1086" w:rsidP="00AF1086">
            <w:pPr>
              <w:pStyle w:val="Detaljifaks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="Open Sans"/>
                <w:b/>
                <w:color w:val="000000" w:themeColor="text1"/>
              </w:rPr>
            </w:pPr>
            <w:r>
              <w:rPr>
                <w:rFonts w:asciiTheme="minorHAnsi" w:eastAsia="Arial Unicode MS" w:hAnsiTheme="minorHAnsi" w:cs="Open Sans"/>
                <w:b/>
                <w:color w:val="000000" w:themeColor="text1"/>
              </w:rPr>
              <w:t>Razredni</w:t>
            </w:r>
          </w:p>
          <w:p w14:paraId="6629223F" w14:textId="5BF5FA30" w:rsidR="00AF1086" w:rsidRDefault="00AF1086" w:rsidP="00AF1086">
            <w:pPr>
              <w:pStyle w:val="Detaljifaks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="Open Sans"/>
                <w:b/>
                <w:color w:val="000000" w:themeColor="text1"/>
              </w:rPr>
            </w:pPr>
            <w:r>
              <w:rPr>
                <w:rFonts w:asciiTheme="minorHAnsi" w:eastAsia="Arial Unicode MS" w:hAnsiTheme="minorHAnsi" w:cs="Open Sans"/>
                <w:b/>
                <w:color w:val="000000" w:themeColor="text1"/>
              </w:rPr>
              <w:t>odjel</w:t>
            </w:r>
          </w:p>
        </w:tc>
        <w:tc>
          <w:tcPr>
            <w:tcW w:w="2410" w:type="dxa"/>
          </w:tcPr>
          <w:p w14:paraId="08D0F1AC" w14:textId="00AE1FB6" w:rsidR="00AF1086" w:rsidRDefault="00AF1086" w:rsidP="00AF1086">
            <w:pPr>
              <w:pStyle w:val="Detaljifaks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="Open Sans"/>
                <w:b/>
                <w:color w:val="000000" w:themeColor="text1"/>
              </w:rPr>
            </w:pPr>
            <w:r>
              <w:rPr>
                <w:rFonts w:asciiTheme="minorHAnsi" w:eastAsia="Arial Unicode MS" w:hAnsiTheme="minorHAnsi" w:cs="Open Sans"/>
                <w:b/>
                <w:color w:val="000000" w:themeColor="text1"/>
              </w:rPr>
              <w:t>Broj sati</w:t>
            </w:r>
          </w:p>
          <w:p w14:paraId="5313B492" w14:textId="53AD22EB" w:rsidR="00AF1086" w:rsidRDefault="00816723" w:rsidP="00AF1086">
            <w:pPr>
              <w:pStyle w:val="Detaljifaks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="Open Sans"/>
                <w:b/>
                <w:color w:val="000000" w:themeColor="text1"/>
              </w:rPr>
            </w:pPr>
            <w:r>
              <w:rPr>
                <w:rFonts w:asciiTheme="minorHAnsi" w:eastAsia="Arial Unicode MS" w:hAnsiTheme="minorHAnsi" w:cs="Open Sans"/>
                <w:b/>
                <w:color w:val="000000" w:themeColor="text1"/>
              </w:rPr>
              <w:t xml:space="preserve">rada </w:t>
            </w:r>
            <w:r w:rsidR="00AF1086">
              <w:rPr>
                <w:rFonts w:asciiTheme="minorHAnsi" w:eastAsia="Arial Unicode MS" w:hAnsiTheme="minorHAnsi" w:cs="Open Sans"/>
                <w:b/>
                <w:color w:val="000000" w:themeColor="text1"/>
              </w:rPr>
              <w:t>tjedno</w:t>
            </w:r>
          </w:p>
        </w:tc>
      </w:tr>
      <w:tr w:rsidR="00AF1086" w14:paraId="37BCBFAC" w14:textId="77777777" w:rsidTr="00AF1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4D220B9" w14:textId="1F4F3859" w:rsidR="00AF1086" w:rsidRDefault="00AF1086" w:rsidP="00AF1086">
            <w:pPr>
              <w:pStyle w:val="Detaljifaksa"/>
              <w:jc w:val="center"/>
              <w:rPr>
                <w:rFonts w:asciiTheme="minorHAnsi" w:eastAsia="Arial Unicode MS" w:hAnsiTheme="minorHAnsi" w:cs="Open Sans"/>
                <w:b/>
                <w:color w:val="000000" w:themeColor="text1"/>
              </w:rPr>
            </w:pPr>
            <w:r>
              <w:rPr>
                <w:rFonts w:asciiTheme="minorHAnsi" w:eastAsia="Arial Unicode MS" w:hAnsiTheme="minorHAnsi" w:cs="Open Sans"/>
                <w:b/>
                <w:color w:val="000000" w:themeColor="text1"/>
              </w:rPr>
              <w:t>1.</w:t>
            </w:r>
          </w:p>
        </w:tc>
        <w:tc>
          <w:tcPr>
            <w:tcW w:w="2268" w:type="dxa"/>
          </w:tcPr>
          <w:p w14:paraId="7C3E3B0F" w14:textId="0D933E74" w:rsidR="00AF1086" w:rsidRDefault="00B00123" w:rsidP="00AF1086">
            <w:pPr>
              <w:pStyle w:val="Detaljifaks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="Open Sans"/>
                <w:b w:val="0"/>
                <w:color w:val="000000" w:themeColor="text1"/>
              </w:rPr>
            </w:pPr>
            <w:r>
              <w:rPr>
                <w:rFonts w:asciiTheme="minorHAnsi" w:eastAsia="Arial Unicode MS" w:hAnsiTheme="minorHAnsi" w:cs="Open Sans"/>
                <w:b w:val="0"/>
                <w:color w:val="000000" w:themeColor="text1"/>
              </w:rPr>
              <w:t>3</w:t>
            </w:r>
            <w:r w:rsidR="00AF1086">
              <w:rPr>
                <w:rFonts w:asciiTheme="minorHAnsi" w:eastAsia="Arial Unicode MS" w:hAnsiTheme="minorHAnsi" w:cs="Open Sans"/>
                <w:b w:val="0"/>
                <w:color w:val="000000" w:themeColor="text1"/>
              </w:rPr>
              <w:t>.b)</w:t>
            </w:r>
          </w:p>
        </w:tc>
        <w:tc>
          <w:tcPr>
            <w:tcW w:w="2410" w:type="dxa"/>
          </w:tcPr>
          <w:p w14:paraId="7A6CB731" w14:textId="0A417D34" w:rsidR="00AF1086" w:rsidRDefault="00011F8A" w:rsidP="00AF1086">
            <w:pPr>
              <w:pStyle w:val="Detaljifaks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="Open Sans"/>
                <w:b w:val="0"/>
                <w:color w:val="000000" w:themeColor="text1"/>
              </w:rPr>
            </w:pPr>
            <w:r>
              <w:rPr>
                <w:rFonts w:asciiTheme="minorHAnsi" w:eastAsia="Arial Unicode MS" w:hAnsiTheme="minorHAnsi" w:cs="Open Sans"/>
                <w:b w:val="0"/>
                <w:color w:val="000000" w:themeColor="text1"/>
              </w:rPr>
              <w:t>3</w:t>
            </w:r>
            <w:r w:rsidR="00B00123">
              <w:rPr>
                <w:rFonts w:asciiTheme="minorHAnsi" w:eastAsia="Arial Unicode MS" w:hAnsiTheme="minorHAnsi" w:cs="Open Sans"/>
                <w:b w:val="0"/>
                <w:color w:val="000000" w:themeColor="text1"/>
              </w:rPr>
              <w:t>5</w:t>
            </w:r>
          </w:p>
        </w:tc>
      </w:tr>
    </w:tbl>
    <w:p w14:paraId="2A100055" w14:textId="77777777" w:rsidR="005475FA" w:rsidRDefault="005475FA" w:rsidP="005475FA">
      <w:pPr>
        <w:pStyle w:val="Uvuenotijeloteksta"/>
        <w:spacing w:after="0"/>
        <w:ind w:left="0"/>
        <w:rPr>
          <w:rFonts w:asciiTheme="minorHAnsi" w:eastAsia="Arial Unicode MS" w:hAnsiTheme="minorHAnsi" w:cs="Open Sans"/>
          <w:b/>
          <w:color w:val="000000" w:themeColor="text1"/>
          <w:sz w:val="24"/>
          <w:szCs w:val="24"/>
        </w:rPr>
      </w:pPr>
      <w:bookmarkStart w:id="0" w:name="_Hlk174089971"/>
    </w:p>
    <w:p w14:paraId="353C1F56" w14:textId="4102F8CF" w:rsidR="002C4945" w:rsidRDefault="00AF1086" w:rsidP="005475FA">
      <w:pPr>
        <w:pStyle w:val="Uvuenotijeloteksta"/>
        <w:spacing w:after="0"/>
        <w:ind w:left="0"/>
        <w:rPr>
          <w:rFonts w:ascii="Calibri" w:eastAsia="MS UI Gothic" w:hAnsi="Calibri" w:cs="Open Sans"/>
          <w:sz w:val="24"/>
          <w:szCs w:val="24"/>
        </w:rPr>
      </w:pPr>
      <w:r w:rsidRPr="006550FE">
        <w:rPr>
          <w:rFonts w:asciiTheme="minorHAnsi" w:eastAsia="Arial Unicode MS" w:hAnsiTheme="minorHAnsi" w:cs="Open Sans"/>
          <w:b/>
          <w:color w:val="000000" w:themeColor="text1"/>
          <w:sz w:val="24"/>
          <w:szCs w:val="24"/>
        </w:rPr>
        <w:t>UVJETI:</w:t>
      </w:r>
      <w:r w:rsidR="006550FE" w:rsidRPr="006550FE">
        <w:rPr>
          <w:rFonts w:ascii="Calibri" w:eastAsia="MS UI Gothic" w:hAnsi="Calibri" w:cs="Open Sans"/>
          <w:sz w:val="24"/>
          <w:szCs w:val="24"/>
        </w:rPr>
        <w:t xml:space="preserve"> </w:t>
      </w:r>
      <w:bookmarkEnd w:id="0"/>
    </w:p>
    <w:p w14:paraId="7ED54081" w14:textId="35716F5C" w:rsidR="00F078FF" w:rsidRPr="00F078FF" w:rsidRDefault="00F078FF" w:rsidP="00F078FF">
      <w:pPr>
        <w:pStyle w:val="Uvuenotijeloteksta"/>
        <w:ind w:left="0"/>
        <w:rPr>
          <w:rFonts w:asciiTheme="minorHAnsi" w:eastAsia="Arial Unicode MS" w:hAnsiTheme="minorHAnsi" w:cs="Open Sans"/>
          <w:bCs/>
          <w:color w:val="000000" w:themeColor="text1"/>
          <w:sz w:val="24"/>
          <w:szCs w:val="24"/>
        </w:rPr>
      </w:pPr>
      <w:r w:rsidRPr="00F078FF">
        <w:rPr>
          <w:rFonts w:asciiTheme="minorHAnsi" w:eastAsia="Arial Unicode MS" w:hAnsiTheme="minorHAnsi" w:cs="Open Sans"/>
          <w:bCs/>
          <w:color w:val="000000" w:themeColor="text1"/>
          <w:sz w:val="24"/>
          <w:szCs w:val="24"/>
        </w:rPr>
        <w:t>Završeno najmanje četverogodišnje srednjoškolsko obrazovanje sukladno članku 21. stavak 1. i 2. Zakona o osobnoj asistenciji (Narodne novine, br. 71/23) te Pravilniku o pomoćnicima u nastavi i stručnim komunikacijskim posrednicima (Narodne novine, br. 85/24</w:t>
      </w:r>
      <w:r w:rsidR="00817EA8">
        <w:rPr>
          <w:rFonts w:asciiTheme="minorHAnsi" w:eastAsia="Arial Unicode MS" w:hAnsiTheme="minorHAnsi" w:cs="Open Sans"/>
          <w:bCs/>
          <w:color w:val="000000" w:themeColor="text1"/>
          <w:sz w:val="24"/>
          <w:szCs w:val="24"/>
        </w:rPr>
        <w:t>.</w:t>
      </w:r>
      <w:r w:rsidRPr="00F078FF">
        <w:rPr>
          <w:rFonts w:asciiTheme="minorHAnsi" w:eastAsia="Arial Unicode MS" w:hAnsiTheme="minorHAnsi" w:cs="Open Sans"/>
          <w:bCs/>
          <w:color w:val="000000" w:themeColor="text1"/>
          <w:sz w:val="24"/>
          <w:szCs w:val="24"/>
        </w:rPr>
        <w:t>)</w:t>
      </w:r>
      <w:r>
        <w:rPr>
          <w:rFonts w:asciiTheme="minorHAnsi" w:eastAsia="Arial Unicode MS" w:hAnsiTheme="minorHAnsi" w:cs="Open Sans"/>
          <w:bCs/>
          <w:color w:val="000000" w:themeColor="text1"/>
          <w:sz w:val="24"/>
          <w:szCs w:val="24"/>
        </w:rPr>
        <w:t xml:space="preserve"> i završen program obrazovanja odraslih (osposobljavanje) za pomoćnika u nastavi.</w:t>
      </w:r>
    </w:p>
    <w:p w14:paraId="2525BC0A" w14:textId="07BCEC81" w:rsidR="00F078FF" w:rsidRDefault="00F078FF" w:rsidP="00F078FF">
      <w:pPr>
        <w:pStyle w:val="Uvuenotijeloteksta"/>
        <w:ind w:left="0"/>
        <w:rPr>
          <w:rFonts w:asciiTheme="minorHAnsi" w:eastAsia="Arial Unicode MS" w:hAnsiTheme="minorHAnsi" w:cs="Open Sans"/>
          <w:bCs/>
          <w:color w:val="000000" w:themeColor="text1"/>
          <w:sz w:val="24"/>
          <w:szCs w:val="24"/>
        </w:rPr>
      </w:pPr>
      <w:r w:rsidRPr="00F078FF">
        <w:rPr>
          <w:rFonts w:asciiTheme="minorHAnsi" w:eastAsia="Arial Unicode MS" w:hAnsiTheme="minorHAnsi" w:cs="Open Sans"/>
          <w:bCs/>
          <w:color w:val="000000" w:themeColor="text1"/>
          <w:sz w:val="24"/>
          <w:szCs w:val="24"/>
        </w:rPr>
        <w:t>Iznimno pomoćnik u nastavi može biti osoba koja ima najmanje završeno trogodišnje srednjoškolsko obrazovanje i završen program obrazovanja odraslih (osposobljavanja) za pomoćnika u nastavi, ali samo ako na području osnivača odgojno-obrazovne ustanove nije moguće zaposliti pomoćnika u nastavi, a to nije u suprotnosti s interesima učenika s teškoćama, sukladno članku 21. stavak 3. Zakona o osobnoj asistenciji (Narodne novine, br. 71/23) te Pravilniku o pomoćnicima u nastavi i stručnim komunikacijskim posrednicima (Narodne novine 85/24</w:t>
      </w:r>
      <w:r w:rsidR="00817EA8">
        <w:rPr>
          <w:rFonts w:asciiTheme="minorHAnsi" w:eastAsia="Arial Unicode MS" w:hAnsiTheme="minorHAnsi" w:cs="Open Sans"/>
          <w:bCs/>
          <w:color w:val="000000" w:themeColor="text1"/>
          <w:sz w:val="24"/>
          <w:szCs w:val="24"/>
        </w:rPr>
        <w:t>.</w:t>
      </w:r>
      <w:r w:rsidRPr="00F078FF">
        <w:rPr>
          <w:rFonts w:asciiTheme="minorHAnsi" w:eastAsia="Arial Unicode MS" w:hAnsiTheme="minorHAnsi" w:cs="Open Sans"/>
          <w:bCs/>
          <w:color w:val="000000" w:themeColor="text1"/>
          <w:sz w:val="24"/>
          <w:szCs w:val="24"/>
        </w:rPr>
        <w:t>).</w:t>
      </w:r>
    </w:p>
    <w:p w14:paraId="29280DF7" w14:textId="2B51BA67" w:rsidR="00B00123" w:rsidRDefault="006550FE" w:rsidP="00F078FF">
      <w:pPr>
        <w:pStyle w:val="Uvuenotijeloteksta"/>
        <w:ind w:left="0"/>
        <w:rPr>
          <w:rFonts w:ascii="Calibri" w:eastAsia="MS UI Gothic" w:hAnsi="Calibri" w:cs="Open Sans"/>
          <w:sz w:val="24"/>
          <w:szCs w:val="24"/>
        </w:rPr>
      </w:pPr>
      <w:r w:rsidRPr="006550FE">
        <w:rPr>
          <w:rFonts w:ascii="Calibri" w:eastAsia="MS UI Gothic" w:hAnsi="Calibri" w:cs="Open Sans"/>
          <w:color w:val="000000"/>
          <w:sz w:val="24"/>
          <w:szCs w:val="24"/>
        </w:rPr>
        <w:t xml:space="preserve">Na radno mjesto iz </w:t>
      </w:r>
      <w:r>
        <w:rPr>
          <w:rFonts w:ascii="Calibri" w:eastAsia="MS UI Gothic" w:hAnsi="Calibri" w:cs="Open Sans"/>
          <w:color w:val="000000"/>
          <w:sz w:val="24"/>
          <w:szCs w:val="24"/>
        </w:rPr>
        <w:t xml:space="preserve">javnog poziva </w:t>
      </w:r>
      <w:r w:rsidRPr="006550FE">
        <w:rPr>
          <w:rFonts w:ascii="Calibri" w:eastAsia="MS UI Gothic" w:hAnsi="Calibri" w:cs="Open Sans"/>
          <w:color w:val="000000"/>
          <w:sz w:val="24"/>
          <w:szCs w:val="24"/>
        </w:rPr>
        <w:t xml:space="preserve">ne može biti primljena osoba za čiji prijem postoji zapreka temeljem članka </w:t>
      </w:r>
      <w:r>
        <w:rPr>
          <w:rFonts w:ascii="Calibri" w:eastAsia="MS UI Gothic" w:hAnsi="Calibri" w:cs="Open Sans"/>
          <w:color w:val="000000"/>
          <w:sz w:val="24"/>
          <w:szCs w:val="24"/>
        </w:rPr>
        <w:t xml:space="preserve">23. Zakona o osobnoj asistenciji i članka </w:t>
      </w:r>
      <w:r w:rsidRPr="006550FE">
        <w:rPr>
          <w:rFonts w:ascii="Calibri" w:eastAsia="MS UI Gothic" w:hAnsi="Calibri" w:cs="Open Sans"/>
          <w:color w:val="000000"/>
          <w:sz w:val="24"/>
          <w:szCs w:val="24"/>
        </w:rPr>
        <w:t xml:space="preserve">106. Zakona o odgoju i obrazovanju u </w:t>
      </w:r>
      <w:r w:rsidR="00F078FF">
        <w:rPr>
          <w:rFonts w:ascii="Calibri" w:eastAsia="MS UI Gothic" w:hAnsi="Calibri" w:cs="Open Sans"/>
          <w:color w:val="000000"/>
          <w:sz w:val="24"/>
          <w:szCs w:val="24"/>
        </w:rPr>
        <w:t>osnovnoj i srednjoj školi.</w:t>
      </w:r>
    </w:p>
    <w:p w14:paraId="1B585F70" w14:textId="443741E8" w:rsidR="00DA62AA" w:rsidRPr="00BA23FE" w:rsidRDefault="00816723" w:rsidP="00BA23FE">
      <w:pPr>
        <w:pStyle w:val="Uvuenotijeloteksta"/>
        <w:spacing w:after="0"/>
        <w:ind w:left="0"/>
        <w:rPr>
          <w:rFonts w:ascii="Calibri" w:eastAsia="MS UI Gothic" w:hAnsi="Calibri" w:cs="Open Sans"/>
          <w:sz w:val="24"/>
          <w:szCs w:val="24"/>
        </w:rPr>
      </w:pPr>
      <w:r w:rsidRPr="00816723">
        <w:rPr>
          <w:rFonts w:ascii="Calibri" w:eastAsia="MS UI Gothic" w:hAnsi="Calibri" w:cs="Open Sans"/>
          <w:sz w:val="24"/>
          <w:szCs w:val="24"/>
        </w:rPr>
        <w:t xml:space="preserve">Uz </w:t>
      </w:r>
      <w:r w:rsidRPr="00816723">
        <w:rPr>
          <w:rFonts w:ascii="Calibri" w:eastAsia="MS UI Gothic" w:hAnsi="Calibri" w:cs="Open Sans"/>
          <w:b/>
          <w:bCs/>
          <w:sz w:val="24"/>
          <w:szCs w:val="24"/>
        </w:rPr>
        <w:t>prijavu</w:t>
      </w:r>
      <w:r w:rsidRPr="00816723">
        <w:rPr>
          <w:rFonts w:ascii="Calibri" w:eastAsia="MS UI Gothic" w:hAnsi="Calibri" w:cs="Open Sans"/>
          <w:sz w:val="24"/>
          <w:szCs w:val="24"/>
        </w:rPr>
        <w:t xml:space="preserve"> (u kojoj se navode osobni podaci: ime i prezime</w:t>
      </w:r>
      <w:r>
        <w:rPr>
          <w:rFonts w:ascii="Calibri" w:eastAsia="MS UI Gothic" w:hAnsi="Calibri" w:cs="Open Sans"/>
          <w:sz w:val="24"/>
          <w:szCs w:val="24"/>
        </w:rPr>
        <w:t xml:space="preserve"> kandidata</w:t>
      </w:r>
      <w:r w:rsidRPr="00816723">
        <w:rPr>
          <w:rFonts w:ascii="Calibri" w:eastAsia="MS UI Gothic" w:hAnsi="Calibri" w:cs="Open Sans"/>
          <w:sz w:val="24"/>
          <w:szCs w:val="24"/>
        </w:rPr>
        <w:t>, adresa prebivališta odnosno boravišta</w:t>
      </w:r>
      <w:r>
        <w:rPr>
          <w:rFonts w:ascii="Calibri" w:eastAsia="MS UI Gothic" w:hAnsi="Calibri" w:cs="Open Sans"/>
          <w:sz w:val="24"/>
          <w:szCs w:val="24"/>
        </w:rPr>
        <w:t xml:space="preserve"> kandidata</w:t>
      </w:r>
      <w:r w:rsidRPr="00816723">
        <w:rPr>
          <w:rFonts w:ascii="Calibri" w:eastAsia="MS UI Gothic" w:hAnsi="Calibri" w:cs="Open Sans"/>
          <w:sz w:val="24"/>
          <w:szCs w:val="24"/>
        </w:rPr>
        <w:t>, broj telefona/mobitela</w:t>
      </w:r>
      <w:r>
        <w:rPr>
          <w:rFonts w:ascii="Calibri" w:eastAsia="MS UI Gothic" w:hAnsi="Calibri" w:cs="Open Sans"/>
          <w:sz w:val="24"/>
          <w:szCs w:val="24"/>
        </w:rPr>
        <w:t xml:space="preserve"> kandidata</w:t>
      </w:r>
      <w:r w:rsidRPr="00816723">
        <w:rPr>
          <w:rFonts w:ascii="Calibri" w:eastAsia="MS UI Gothic" w:hAnsi="Calibri" w:cs="Open Sans"/>
          <w:sz w:val="24"/>
          <w:szCs w:val="24"/>
        </w:rPr>
        <w:t>, prema mogućnostima adresa elektroničke pošte</w:t>
      </w:r>
      <w:r>
        <w:rPr>
          <w:rFonts w:ascii="Calibri" w:eastAsia="MS UI Gothic" w:hAnsi="Calibri" w:cs="Open Sans"/>
          <w:sz w:val="24"/>
          <w:szCs w:val="24"/>
        </w:rPr>
        <w:t xml:space="preserve"> kandidata</w:t>
      </w:r>
      <w:r w:rsidRPr="00816723">
        <w:rPr>
          <w:rFonts w:ascii="Calibri" w:eastAsia="MS UI Gothic" w:hAnsi="Calibri" w:cs="Open Sans"/>
          <w:sz w:val="24"/>
          <w:szCs w:val="24"/>
        </w:rPr>
        <w:t xml:space="preserve">), na </w:t>
      </w:r>
      <w:r w:rsidR="000C175F">
        <w:rPr>
          <w:rFonts w:ascii="Calibri" w:eastAsia="MS UI Gothic" w:hAnsi="Calibri" w:cs="Open Sans"/>
          <w:sz w:val="24"/>
          <w:szCs w:val="24"/>
        </w:rPr>
        <w:t xml:space="preserve">javni poziv </w:t>
      </w:r>
      <w:r w:rsidRPr="00816723">
        <w:rPr>
          <w:rFonts w:ascii="Calibri" w:eastAsia="MS UI Gothic" w:hAnsi="Calibri" w:cs="Open Sans"/>
          <w:sz w:val="24"/>
          <w:szCs w:val="24"/>
        </w:rPr>
        <w:t>kandidat treba priložiti:</w:t>
      </w:r>
    </w:p>
    <w:p w14:paraId="610BD54F" w14:textId="77777777" w:rsidR="00BA23FE" w:rsidRPr="00BA23FE" w:rsidRDefault="00BA23FE" w:rsidP="00BA23FE">
      <w:pPr>
        <w:numPr>
          <w:ilvl w:val="0"/>
          <w:numId w:val="22"/>
        </w:numPr>
        <w:tabs>
          <w:tab w:val="clear" w:pos="0"/>
        </w:tabs>
        <w:ind w:left="284" w:hanging="284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BA23FE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životopis</w:t>
      </w:r>
    </w:p>
    <w:p w14:paraId="1E0320C0" w14:textId="12A46697" w:rsidR="00BA23FE" w:rsidRPr="00BA23FE" w:rsidRDefault="00BA23FE" w:rsidP="00BA23FE">
      <w:pPr>
        <w:numPr>
          <w:ilvl w:val="0"/>
          <w:numId w:val="22"/>
        </w:numPr>
        <w:tabs>
          <w:tab w:val="clear" w:pos="0"/>
        </w:tabs>
        <w:ind w:left="284" w:hanging="284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BA23FE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</w:rPr>
        <w:t xml:space="preserve">dokaz o </w:t>
      </w:r>
      <w:r w:rsidR="00F078FF">
        <w:rPr>
          <w:rFonts w:asciiTheme="minorHAnsi" w:eastAsia="Arial Unicode MS" w:hAnsiTheme="minorHAnsi" w:cstheme="minorHAnsi"/>
          <w:bCs/>
          <w:color w:val="000000" w:themeColor="text1"/>
          <w:sz w:val="24"/>
          <w:szCs w:val="24"/>
        </w:rPr>
        <w:t>odgovarajućem stupnju obrazovanja (preslika svjedodžbe, diplome)</w:t>
      </w:r>
    </w:p>
    <w:p w14:paraId="790C328C" w14:textId="552781C1" w:rsidR="00BA23FE" w:rsidRPr="00BA23FE" w:rsidRDefault="00BA23FE" w:rsidP="00BA23FE">
      <w:pPr>
        <w:numPr>
          <w:ilvl w:val="0"/>
          <w:numId w:val="22"/>
        </w:numPr>
        <w:tabs>
          <w:tab w:val="clear" w:pos="0"/>
        </w:tabs>
        <w:ind w:left="284" w:hanging="284"/>
        <w:rPr>
          <w:rFonts w:asciiTheme="minorHAnsi" w:hAnsiTheme="minorHAnsi" w:cstheme="minorHAnsi"/>
          <w:bCs/>
          <w:sz w:val="24"/>
          <w:szCs w:val="24"/>
          <w:lang w:eastAsia="hr-HR"/>
        </w:rPr>
      </w:pPr>
      <w:r w:rsidRPr="00BA23FE">
        <w:rPr>
          <w:rFonts w:asciiTheme="minorHAnsi" w:hAnsiTheme="minorHAnsi" w:cstheme="minorHAnsi"/>
          <w:sz w:val="24"/>
          <w:szCs w:val="24"/>
          <w:lang w:eastAsia="hr-HR"/>
        </w:rPr>
        <w:t>uvjerenje, potvrda ili certifikat o završenom programu obrazovanja odraslih za pomoćnika u nastavi</w:t>
      </w:r>
    </w:p>
    <w:p w14:paraId="0B98E3BC" w14:textId="09121869" w:rsidR="00BA23FE" w:rsidRPr="00F078FF" w:rsidRDefault="00BA23FE" w:rsidP="00BA23FE">
      <w:pPr>
        <w:numPr>
          <w:ilvl w:val="0"/>
          <w:numId w:val="22"/>
        </w:numPr>
        <w:tabs>
          <w:tab w:val="clear" w:pos="0"/>
        </w:tabs>
        <w:ind w:left="284" w:hanging="284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BA23FE">
        <w:rPr>
          <w:rFonts w:asciiTheme="minorHAnsi" w:hAnsiTheme="minorHAnsi" w:cstheme="minorHAnsi"/>
          <w:sz w:val="24"/>
          <w:szCs w:val="24"/>
          <w:lang w:eastAsia="hr-HR"/>
        </w:rPr>
        <w:t xml:space="preserve">uvjerenje nadležnog suda da se protiv podnositelja prijave ne vodi kazneni postupak za neko od kaznenih djela iz članka 106. Zakona o odgoju i obrazovanju u osnovnoj i srednjoj školi i članka 23. Zakona o osobnoj asistenciji </w:t>
      </w:r>
      <w:r w:rsidRPr="00F078FF">
        <w:rPr>
          <w:rFonts w:asciiTheme="minorHAnsi" w:hAnsiTheme="minorHAnsi" w:cstheme="minorHAnsi"/>
          <w:sz w:val="24"/>
          <w:szCs w:val="24"/>
          <w:lang w:eastAsia="hr-HR"/>
        </w:rPr>
        <w:t>– ne starije od mjesec dana od dana objave javnog poziva.</w:t>
      </w:r>
    </w:p>
    <w:p w14:paraId="1563BC7F" w14:textId="14E380B0" w:rsidR="00E87F29" w:rsidRDefault="00E87F29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E87F29">
        <w:rPr>
          <w:rFonts w:asciiTheme="minorHAnsi" w:eastAsia="Times New Roman" w:hAnsiTheme="minorHAnsi" w:cstheme="minorHAnsi"/>
          <w:b w:val="0"/>
          <w:color w:val="auto"/>
          <w:lang w:eastAsia="hr-HR"/>
        </w:rPr>
        <w:lastRenderedPageBreak/>
        <w:t xml:space="preserve">Potpunom prijavom smatra se ona koja sadrži: </w:t>
      </w:r>
      <w:r w:rsidRPr="00E87F29">
        <w:rPr>
          <w:rFonts w:asciiTheme="minorHAnsi" w:eastAsia="Times New Roman" w:hAnsiTheme="minorHAnsi" w:cstheme="minorHAnsi"/>
          <w:bCs/>
          <w:color w:val="auto"/>
          <w:lang w:eastAsia="hr-HR"/>
        </w:rPr>
        <w:t xml:space="preserve">prijavu, životopis, dokaz o </w:t>
      </w:r>
      <w:r w:rsidR="00845DE7">
        <w:rPr>
          <w:rFonts w:asciiTheme="minorHAnsi" w:eastAsia="Times New Roman" w:hAnsiTheme="minorHAnsi" w:cstheme="minorHAnsi"/>
          <w:bCs/>
          <w:color w:val="auto"/>
          <w:lang w:eastAsia="hr-HR"/>
        </w:rPr>
        <w:t xml:space="preserve">odgovarajućem stupnju obrazovanja, </w:t>
      </w:r>
      <w:r w:rsidRPr="00E87F29">
        <w:rPr>
          <w:rFonts w:asciiTheme="minorHAnsi" w:eastAsia="Arial Unicode MS" w:hAnsiTheme="minorHAnsi" w:cs="Open Sans"/>
          <w:bCs/>
          <w:color w:val="000000" w:themeColor="text1"/>
        </w:rPr>
        <w:t>uvjerenje, potvrda o završenom programu obrazovanja odraslih za pomoćnika u nastavi</w:t>
      </w:r>
      <w:r w:rsidR="00BA23FE">
        <w:rPr>
          <w:rFonts w:asciiTheme="minorHAnsi" w:eastAsia="Arial Unicode MS" w:hAnsiTheme="minorHAnsi" w:cs="Open Sans"/>
          <w:bCs/>
          <w:color w:val="000000" w:themeColor="text1"/>
        </w:rPr>
        <w:t xml:space="preserve">, uvjerenje </w:t>
      </w:r>
      <w:r w:rsidR="00BA23FE" w:rsidRPr="00BA23FE">
        <w:rPr>
          <w:rFonts w:asciiTheme="minorHAnsi" w:eastAsia="Arial Unicode MS" w:hAnsiTheme="minorHAnsi" w:cs="Open Sans"/>
          <w:bCs/>
          <w:color w:val="000000" w:themeColor="text1"/>
        </w:rPr>
        <w:t>nadležnog suda da se protiv podnositelja prijave ne vodi kazneni postupak</w:t>
      </w:r>
    </w:p>
    <w:p w14:paraId="35172B77" w14:textId="09A0BE2E" w:rsidR="00E87F29" w:rsidRDefault="00E87F29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</w:p>
    <w:p w14:paraId="604D2F29" w14:textId="1D72B5B4" w:rsidR="00E87F29" w:rsidRDefault="00E87F29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E87F29">
        <w:rPr>
          <w:rFonts w:asciiTheme="minorHAnsi" w:eastAsia="Arial Unicode MS" w:hAnsiTheme="minorHAnsi" w:cs="Open Sans"/>
          <w:bCs/>
          <w:color w:val="000000" w:themeColor="text1"/>
        </w:rPr>
        <w:t>VRSTA UGOVORA:</w:t>
      </w:r>
      <w:r>
        <w:rPr>
          <w:rFonts w:asciiTheme="minorHAnsi" w:eastAsia="Arial Unicode MS" w:hAnsiTheme="minorHAnsi" w:cs="Open Sans"/>
          <w:b w:val="0"/>
          <w:color w:val="000000" w:themeColor="text1"/>
        </w:rPr>
        <w:t xml:space="preserve"> </w:t>
      </w:r>
      <w:r w:rsidR="00366BAC">
        <w:rPr>
          <w:rFonts w:asciiTheme="minorHAnsi" w:eastAsia="Arial Unicode MS" w:hAnsiTheme="minorHAnsi" w:cs="Open Sans"/>
          <w:b w:val="0"/>
          <w:color w:val="000000" w:themeColor="text1"/>
        </w:rPr>
        <w:t xml:space="preserve">S odabranim kandidatom sklopiti će se </w:t>
      </w:r>
      <w:r>
        <w:rPr>
          <w:rFonts w:asciiTheme="minorHAnsi" w:eastAsia="Arial Unicode MS" w:hAnsiTheme="minorHAnsi" w:cs="Open Sans"/>
          <w:b w:val="0"/>
          <w:color w:val="000000" w:themeColor="text1"/>
        </w:rPr>
        <w:t>Ugovor o radu na određeno nepuno radno vrijeme</w:t>
      </w:r>
      <w:r w:rsidR="00366BAC">
        <w:rPr>
          <w:rFonts w:asciiTheme="minorHAnsi" w:eastAsia="Arial Unicode MS" w:hAnsiTheme="minorHAnsi" w:cs="Open Sans"/>
          <w:b w:val="0"/>
          <w:color w:val="000000" w:themeColor="text1"/>
        </w:rPr>
        <w:t xml:space="preserve"> kojim će se definirati međusobna prava i obveze</w:t>
      </w:r>
      <w:r>
        <w:rPr>
          <w:rFonts w:asciiTheme="minorHAnsi" w:eastAsia="Arial Unicode MS" w:hAnsiTheme="minorHAnsi" w:cs="Open Sans"/>
          <w:b w:val="0"/>
          <w:color w:val="000000" w:themeColor="text1"/>
        </w:rPr>
        <w:t>.</w:t>
      </w:r>
    </w:p>
    <w:p w14:paraId="5E708DB8" w14:textId="77777777" w:rsidR="00E87F29" w:rsidRDefault="00E87F29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</w:p>
    <w:p w14:paraId="53C4AA4C" w14:textId="4373AEC8" w:rsidR="00AF1086" w:rsidRPr="00E87F29" w:rsidRDefault="00AF1086" w:rsidP="00AF1086">
      <w:pPr>
        <w:pStyle w:val="Detaljifaksa"/>
        <w:rPr>
          <w:rFonts w:asciiTheme="minorHAnsi" w:eastAsia="Arial Unicode MS" w:hAnsiTheme="minorHAnsi" w:cs="Open Sans"/>
          <w:bCs/>
          <w:color w:val="000000" w:themeColor="text1"/>
        </w:rPr>
      </w:pPr>
      <w:r w:rsidRPr="00E87F29">
        <w:rPr>
          <w:rFonts w:asciiTheme="minorHAnsi" w:eastAsia="Arial Unicode MS" w:hAnsiTheme="minorHAnsi" w:cs="Open Sans"/>
          <w:bCs/>
          <w:color w:val="000000" w:themeColor="text1"/>
        </w:rPr>
        <w:t>OPIS POSLOVA:</w:t>
      </w:r>
    </w:p>
    <w:p w14:paraId="15B99956" w14:textId="758E4B2A" w:rsidR="00E87F29" w:rsidRDefault="00E87F29" w:rsidP="00E87F29">
      <w:pPr>
        <w:pStyle w:val="Detaljifaksa"/>
        <w:numPr>
          <w:ilvl w:val="0"/>
          <w:numId w:val="23"/>
        </w:numPr>
        <w:ind w:left="284" w:hanging="284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E87F29">
        <w:rPr>
          <w:rFonts w:asciiTheme="minorHAnsi" w:eastAsia="Arial Unicode MS" w:hAnsiTheme="minorHAnsi" w:cs="Open Sans"/>
          <w:b w:val="0"/>
          <w:color w:val="000000" w:themeColor="text1"/>
        </w:rPr>
        <w:t>Potpora u komunikaciji i socijalnoj uključenosti</w:t>
      </w:r>
    </w:p>
    <w:p w14:paraId="2F6AD41F" w14:textId="6EE6806B" w:rsidR="00E87F29" w:rsidRDefault="00E87F29" w:rsidP="00E87F29">
      <w:pPr>
        <w:pStyle w:val="Detaljifaksa"/>
        <w:numPr>
          <w:ilvl w:val="0"/>
          <w:numId w:val="23"/>
        </w:numPr>
        <w:ind w:left="284" w:hanging="284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7C1C3E">
        <w:rPr>
          <w:rFonts w:asciiTheme="minorHAnsi" w:eastAsia="Arial Unicode MS" w:hAnsiTheme="minorHAnsi" w:cs="Open Sans"/>
          <w:b w:val="0"/>
          <w:color w:val="000000" w:themeColor="text1"/>
        </w:rPr>
        <w:t>Potpora u kretanju</w:t>
      </w:r>
    </w:p>
    <w:p w14:paraId="24C48AA2" w14:textId="612460D3" w:rsidR="00E87F29" w:rsidRDefault="007C1C3E" w:rsidP="00E87F29">
      <w:pPr>
        <w:pStyle w:val="Detaljifaksa"/>
        <w:numPr>
          <w:ilvl w:val="0"/>
          <w:numId w:val="23"/>
        </w:numPr>
        <w:ind w:left="284" w:hanging="284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7C1C3E">
        <w:rPr>
          <w:rFonts w:asciiTheme="minorHAnsi" w:eastAsia="Arial Unicode MS" w:hAnsiTheme="minorHAnsi" w:cs="Open Sans"/>
          <w:b w:val="0"/>
          <w:color w:val="000000" w:themeColor="text1"/>
        </w:rPr>
        <w:t>potpora pri uzimanju hrane i pića</w:t>
      </w:r>
    </w:p>
    <w:p w14:paraId="44E41E4E" w14:textId="77777777" w:rsidR="007C1C3E" w:rsidRDefault="007C1C3E" w:rsidP="007C1C3E">
      <w:pPr>
        <w:pStyle w:val="Detaljifaksa"/>
        <w:numPr>
          <w:ilvl w:val="0"/>
          <w:numId w:val="23"/>
        </w:numPr>
        <w:ind w:left="284" w:hanging="284"/>
        <w:rPr>
          <w:rFonts w:asciiTheme="minorHAnsi" w:eastAsia="Arial Unicode MS" w:hAnsiTheme="minorHAnsi" w:cs="Open Sans"/>
          <w:b w:val="0"/>
          <w:color w:val="000000" w:themeColor="text1"/>
        </w:rPr>
      </w:pPr>
      <w:r>
        <w:rPr>
          <w:rFonts w:asciiTheme="minorHAnsi" w:eastAsia="Arial Unicode MS" w:hAnsiTheme="minorHAnsi" w:cs="Open Sans"/>
          <w:b w:val="0"/>
          <w:color w:val="000000" w:themeColor="text1"/>
        </w:rPr>
        <w:t>potpora u obavljanju higijenskih potreba (samo u slučaju nepostojanja adekvatne potpore u obavljanju školskih aktivnosti i zadataka)</w:t>
      </w:r>
    </w:p>
    <w:p w14:paraId="224AA775" w14:textId="171D1A13" w:rsidR="00E87F29" w:rsidRDefault="007C1C3E" w:rsidP="007C1C3E">
      <w:pPr>
        <w:pStyle w:val="Detaljifaksa"/>
        <w:numPr>
          <w:ilvl w:val="0"/>
          <w:numId w:val="23"/>
        </w:numPr>
        <w:ind w:left="284" w:hanging="284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7C1C3E">
        <w:rPr>
          <w:rFonts w:asciiTheme="minorHAnsi" w:eastAsia="Arial Unicode MS" w:hAnsiTheme="minorHAnsi" w:cs="Open Sans"/>
          <w:b w:val="0"/>
          <w:color w:val="000000" w:themeColor="text1"/>
        </w:rPr>
        <w:t>suradnja s nastavnicima i stručnim suradnicima te vršnjacima učenika u razredu, što podrazumijeva razmjenu informacija potrebnih za praćenje i unapređivanje rada s učenikom, a u svrhu izrade izvješća o posebnostima u radu s učenikom te plana rada pomoćnika u nastavi za sljedeću školsku godinu</w:t>
      </w:r>
    </w:p>
    <w:p w14:paraId="1FC7656C" w14:textId="2D8288B5" w:rsidR="00E87F29" w:rsidRPr="007C1C3E" w:rsidRDefault="007C1C3E" w:rsidP="00E87F29">
      <w:pPr>
        <w:pStyle w:val="Detaljifaksa"/>
        <w:numPr>
          <w:ilvl w:val="0"/>
          <w:numId w:val="23"/>
        </w:numPr>
        <w:ind w:left="284" w:hanging="284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7C1C3E">
        <w:rPr>
          <w:rFonts w:asciiTheme="minorHAnsi" w:eastAsia="Arial Unicode MS" w:hAnsiTheme="minorHAnsi" w:cs="Open Sans"/>
          <w:b w:val="0"/>
          <w:color w:val="000000" w:themeColor="text1"/>
        </w:rPr>
        <w:t xml:space="preserve">poslovi prema zaduženju ravnatelja </w:t>
      </w:r>
      <w:r>
        <w:rPr>
          <w:rFonts w:asciiTheme="minorHAnsi" w:eastAsia="Arial Unicode MS" w:hAnsiTheme="minorHAnsi" w:cs="Open Sans"/>
          <w:b w:val="0"/>
          <w:color w:val="000000" w:themeColor="text1"/>
        </w:rPr>
        <w:t>škole</w:t>
      </w:r>
      <w:r w:rsidRPr="007C1C3E">
        <w:rPr>
          <w:rFonts w:asciiTheme="minorHAnsi" w:eastAsia="Arial Unicode MS" w:hAnsiTheme="minorHAnsi" w:cs="Open Sans"/>
          <w:b w:val="0"/>
          <w:color w:val="000000" w:themeColor="text1"/>
        </w:rPr>
        <w:t xml:space="preserve"> nakon završetka nastavne godine (dopunski nastavni rad, popravni ili predmetni ispit odnosno razredni ispit, praktična nastava tijekom ljeta, stručna praksa, stručno usavršavanje i drugi poslovi)</w:t>
      </w:r>
    </w:p>
    <w:p w14:paraId="444B6807" w14:textId="1BE2B188" w:rsidR="00E87F29" w:rsidRPr="007C1C3E" w:rsidRDefault="00E87F29" w:rsidP="00AF1086">
      <w:pPr>
        <w:pStyle w:val="Detaljifaksa"/>
        <w:rPr>
          <w:rFonts w:asciiTheme="minorHAnsi" w:eastAsia="Arial Unicode MS" w:hAnsiTheme="minorHAnsi" w:cstheme="minorHAnsi"/>
          <w:b w:val="0"/>
          <w:color w:val="000000" w:themeColor="text1"/>
        </w:rPr>
      </w:pPr>
    </w:p>
    <w:p w14:paraId="0415FC08" w14:textId="18F73D89" w:rsidR="007C1C3E" w:rsidRPr="007C1C3E" w:rsidRDefault="007C1C3E" w:rsidP="007C1C3E">
      <w:pPr>
        <w:pStyle w:val="Bezproreda"/>
        <w:rPr>
          <w:rFonts w:cstheme="minorHAnsi"/>
          <w:sz w:val="24"/>
          <w:szCs w:val="24"/>
        </w:rPr>
      </w:pPr>
      <w:r w:rsidRPr="007C1C3E">
        <w:rPr>
          <w:rFonts w:cstheme="minorHAnsi"/>
          <w:kern w:val="24"/>
          <w:sz w:val="24"/>
          <w:szCs w:val="24"/>
        </w:rPr>
        <w:t xml:space="preserve">Kandidat koji se poziva na </w:t>
      </w:r>
      <w:r w:rsidRPr="007C1C3E">
        <w:rPr>
          <w:rFonts w:cstheme="minorHAnsi"/>
          <w:sz w:val="24"/>
          <w:szCs w:val="24"/>
        </w:rPr>
        <w:t xml:space="preserve">pravo prednost sukladno članku 102. Zakona o hrvatskim braniteljima iz Domovinskog rata i članovima njihovih obitelji (»Narodne novine« broj 121/17, 98/19, 84/21, 156/23.), članku 48.f Zakona o zaštiti vojnih i civilnih invalida rata (»Narodne novine« broj 33/92, 77/92, 27/93, 58/93, 2/94, 76/94, 108/95, 108/96, 82/01, 103/03, 148/13, 98/19.), članku 9. Zakona o profesionalnoj rehabilitaciji i zapošljavanju osoba s invaliditetom (»Narodne novine« broj 157/13, 152/14, 39/18, 32/20.) i članku 48. Zakona o civilnim stradalnicima iz Domovinskog rata (»Narodne novine« broj 84/21.), dužan je u prijavi na </w:t>
      </w:r>
      <w:r>
        <w:rPr>
          <w:rFonts w:cstheme="minorHAnsi"/>
          <w:sz w:val="24"/>
          <w:szCs w:val="24"/>
        </w:rPr>
        <w:t>javni poziv</w:t>
      </w:r>
      <w:r w:rsidRPr="007C1C3E">
        <w:rPr>
          <w:rFonts w:cstheme="minorHAnsi"/>
          <w:sz w:val="24"/>
          <w:szCs w:val="24"/>
        </w:rPr>
        <w:t xml:space="preserve"> dostaviti svu potrebnu dokumentaciju i dokaze prema posebnom zakonu, a ostvaruje prednost u odnosu na ostale kandidate samo pod jednakim uvjetima.</w:t>
      </w:r>
    </w:p>
    <w:p w14:paraId="75165A33" w14:textId="74DC193A" w:rsidR="007C1C3E" w:rsidRPr="007C1C3E" w:rsidRDefault="007C1C3E" w:rsidP="007C1C3E">
      <w:pPr>
        <w:pStyle w:val="Bezproreda"/>
        <w:rPr>
          <w:rFonts w:cstheme="minorHAnsi"/>
          <w:sz w:val="24"/>
          <w:szCs w:val="24"/>
          <w:shd w:val="clear" w:color="auto" w:fill="FFFFFF"/>
        </w:rPr>
      </w:pPr>
      <w:r w:rsidRPr="007C1C3E">
        <w:rPr>
          <w:rFonts w:cstheme="minorHAnsi"/>
          <w:sz w:val="24"/>
          <w:szCs w:val="24"/>
        </w:rPr>
        <w:t xml:space="preserve">Kandidat koji se poziva na pravo prednosti </w:t>
      </w:r>
      <w:r w:rsidRPr="007C1C3E">
        <w:rPr>
          <w:rFonts w:cstheme="minorHAnsi"/>
          <w:sz w:val="24"/>
          <w:szCs w:val="24"/>
          <w:shd w:val="clear" w:color="auto" w:fill="FFFFFF"/>
        </w:rPr>
        <w:t xml:space="preserve">u skladu s člankom 102. Zakona o hrvatskim braniteljima iz Domovinskog rata i članovima njihovih obitelji (»Narodne novine« broj 121/17, 98/19, 84/21, 156/23.) uz prijavu na </w:t>
      </w:r>
      <w:r w:rsidR="00EC2C83">
        <w:rPr>
          <w:rFonts w:cstheme="minorHAnsi"/>
          <w:sz w:val="24"/>
          <w:szCs w:val="24"/>
          <w:shd w:val="clear" w:color="auto" w:fill="FFFFFF"/>
        </w:rPr>
        <w:t>javni poziv</w:t>
      </w:r>
      <w:r w:rsidRPr="007C1C3E">
        <w:rPr>
          <w:rFonts w:cstheme="minorHAnsi"/>
          <w:sz w:val="24"/>
          <w:szCs w:val="24"/>
          <w:shd w:val="clear" w:color="auto" w:fill="FFFFFF"/>
        </w:rPr>
        <w:t xml:space="preserve"> dužan je priložiti i dokaze propisane člankom 103. stavak 1. Zakona o hrvatskim braniteljima iz Domovinskog rata i članovima njihovih obitelji (»Narodne novine« broj 121/17, 98/19, 84/21, 156/23.). </w:t>
      </w:r>
    </w:p>
    <w:p w14:paraId="08EF9B25" w14:textId="77777777" w:rsidR="007C1C3E" w:rsidRPr="007C1C3E" w:rsidRDefault="007C1C3E" w:rsidP="007C1C3E">
      <w:pPr>
        <w:pStyle w:val="Bezproreda"/>
        <w:rPr>
          <w:rFonts w:cstheme="minorHAnsi"/>
          <w:sz w:val="24"/>
          <w:szCs w:val="24"/>
          <w:shd w:val="clear" w:color="auto" w:fill="FFFFFF"/>
        </w:rPr>
      </w:pPr>
      <w:r w:rsidRPr="007C1C3E">
        <w:rPr>
          <w:rFonts w:cstheme="minorHAnsi"/>
          <w:sz w:val="24"/>
          <w:szCs w:val="24"/>
          <w:shd w:val="clear" w:color="auto" w:fill="FFFFFF"/>
        </w:rPr>
        <w:t>Poveznica na internetsku stranicu Ministarstva hrvatskih branitelja:</w:t>
      </w:r>
    </w:p>
    <w:p w14:paraId="6B1FA24C" w14:textId="77777777" w:rsidR="007C1C3E" w:rsidRPr="007C1C3E" w:rsidRDefault="00CD6F6B" w:rsidP="007C1C3E">
      <w:pPr>
        <w:shd w:val="clear" w:color="auto" w:fill="FFFFFF"/>
        <w:rPr>
          <w:rFonts w:asciiTheme="minorHAnsi" w:eastAsia="MS UI Gothic" w:hAnsiTheme="minorHAnsi" w:cstheme="minorHAnsi"/>
          <w:color w:val="000000"/>
          <w:sz w:val="24"/>
          <w:szCs w:val="24"/>
        </w:rPr>
      </w:pPr>
      <w:hyperlink r:id="rId8" w:history="1">
        <w:r w:rsidR="007C1C3E" w:rsidRPr="007C1C3E">
          <w:rPr>
            <w:rStyle w:val="Hiperveza"/>
            <w:rFonts w:asciiTheme="minorHAnsi" w:eastAsia="MS UI Gothic" w:hAnsiTheme="minorHAnsi" w:cstheme="minorHAnsi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66536461" w14:textId="77777777" w:rsidR="00BA23FE" w:rsidRDefault="00BA23FE" w:rsidP="007C1C3E">
      <w:pPr>
        <w:pStyle w:val="Bezproreda"/>
        <w:rPr>
          <w:rFonts w:cstheme="minorHAnsi"/>
          <w:sz w:val="24"/>
          <w:szCs w:val="24"/>
        </w:rPr>
      </w:pPr>
    </w:p>
    <w:p w14:paraId="6186FBCB" w14:textId="455549DB" w:rsidR="007C1C3E" w:rsidRPr="007C1C3E" w:rsidRDefault="007C1C3E" w:rsidP="007C1C3E">
      <w:pPr>
        <w:pStyle w:val="Bezproreda"/>
        <w:rPr>
          <w:rFonts w:cstheme="minorHAnsi"/>
          <w:sz w:val="24"/>
          <w:szCs w:val="24"/>
          <w:shd w:val="clear" w:color="auto" w:fill="FFFFFF"/>
        </w:rPr>
      </w:pPr>
      <w:r w:rsidRPr="007C1C3E">
        <w:rPr>
          <w:rFonts w:cstheme="minorHAnsi"/>
          <w:sz w:val="24"/>
          <w:szCs w:val="24"/>
        </w:rPr>
        <w:t xml:space="preserve">Kandidat koji se poziva na pravo prednosti </w:t>
      </w:r>
      <w:r w:rsidRPr="007C1C3E">
        <w:rPr>
          <w:rFonts w:cstheme="minorHAnsi"/>
          <w:sz w:val="24"/>
          <w:szCs w:val="24"/>
          <w:shd w:val="clear" w:color="auto" w:fill="FFFFFF"/>
        </w:rPr>
        <w:t xml:space="preserve">u skladu s člankom 48. Zakona o civilnim stradalnicima iz Domovinskog rata (»Narodne novine« broj 84/21.) uz prijavu na </w:t>
      </w:r>
      <w:r w:rsidR="00EC2C83">
        <w:rPr>
          <w:rFonts w:cstheme="minorHAnsi"/>
          <w:sz w:val="24"/>
          <w:szCs w:val="24"/>
          <w:shd w:val="clear" w:color="auto" w:fill="FFFFFF"/>
        </w:rPr>
        <w:t>javni poziv</w:t>
      </w:r>
      <w:r w:rsidRPr="007C1C3E">
        <w:rPr>
          <w:rFonts w:cstheme="minorHAnsi"/>
          <w:sz w:val="24"/>
          <w:szCs w:val="24"/>
          <w:shd w:val="clear" w:color="auto" w:fill="FFFFFF"/>
        </w:rPr>
        <w:t xml:space="preserve"> dužan je priložiti i dokaze propisane člankom 49. stavak 1. Zakona o civilnim stradalnicima iz Domovinskog rata (Narodne novine, broj 84/21.). </w:t>
      </w:r>
    </w:p>
    <w:p w14:paraId="698260B3" w14:textId="77777777" w:rsidR="007C1C3E" w:rsidRPr="007C1C3E" w:rsidRDefault="007C1C3E" w:rsidP="007C1C3E">
      <w:pPr>
        <w:pStyle w:val="Bezproreda"/>
        <w:rPr>
          <w:rFonts w:cstheme="minorHAnsi"/>
          <w:sz w:val="24"/>
          <w:szCs w:val="24"/>
          <w:shd w:val="clear" w:color="auto" w:fill="FFFFFF"/>
        </w:rPr>
      </w:pPr>
      <w:r w:rsidRPr="007C1C3E">
        <w:rPr>
          <w:rFonts w:cstheme="minorHAnsi"/>
          <w:sz w:val="24"/>
          <w:szCs w:val="24"/>
          <w:shd w:val="clear" w:color="auto" w:fill="FFFFFF"/>
        </w:rPr>
        <w:t>Poveznica na internetsku stranicu Ministarstva hrvatskih branitelja:</w:t>
      </w:r>
    </w:p>
    <w:p w14:paraId="49C4A285" w14:textId="77777777" w:rsidR="007C1C3E" w:rsidRPr="007C1C3E" w:rsidRDefault="00CD6F6B" w:rsidP="007C1C3E">
      <w:pPr>
        <w:shd w:val="clear" w:color="auto" w:fill="FFFFFF"/>
        <w:rPr>
          <w:rFonts w:asciiTheme="minorHAnsi" w:eastAsia="MS UI Gothic" w:hAnsiTheme="minorHAnsi" w:cstheme="minorHAnsi"/>
          <w:color w:val="000000"/>
          <w:sz w:val="24"/>
          <w:szCs w:val="24"/>
        </w:rPr>
      </w:pPr>
      <w:hyperlink r:id="rId9" w:history="1">
        <w:r w:rsidR="007C1C3E" w:rsidRPr="007C1C3E">
          <w:rPr>
            <w:rStyle w:val="Hiperveza"/>
            <w:rFonts w:asciiTheme="minorHAnsi" w:eastAsia="MS UI Gothic" w:hAnsiTheme="minorHAnsi" w:cstheme="minorHAnsi"/>
            <w:sz w:val="24"/>
            <w:szCs w:val="24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179BACF3" w14:textId="77777777" w:rsidR="007C1C3E" w:rsidRPr="007C1C3E" w:rsidRDefault="007C1C3E" w:rsidP="007C1C3E">
      <w:pPr>
        <w:shd w:val="clear" w:color="auto" w:fill="FFFFFF"/>
        <w:rPr>
          <w:rFonts w:asciiTheme="minorHAnsi" w:eastAsia="MS UI Gothic" w:hAnsiTheme="minorHAnsi" w:cstheme="minorHAnsi"/>
          <w:color w:val="000000"/>
          <w:sz w:val="24"/>
          <w:szCs w:val="24"/>
        </w:rPr>
      </w:pPr>
    </w:p>
    <w:p w14:paraId="52CBF608" w14:textId="76CCA551" w:rsidR="00AF1086" w:rsidRPr="00845DE7" w:rsidRDefault="007C1C3E" w:rsidP="00845DE7">
      <w:pPr>
        <w:shd w:val="clear" w:color="auto" w:fill="FFFFFF"/>
        <w:rPr>
          <w:rFonts w:asciiTheme="minorHAnsi" w:eastAsia="MS UI Gothic" w:hAnsiTheme="minorHAnsi" w:cstheme="minorHAnsi"/>
          <w:color w:val="000000"/>
          <w:sz w:val="24"/>
          <w:szCs w:val="24"/>
        </w:rPr>
      </w:pPr>
      <w:r w:rsidRPr="007C1C3E">
        <w:rPr>
          <w:rFonts w:asciiTheme="minorHAnsi" w:eastAsia="MS UI Gothic" w:hAnsiTheme="minorHAnsi" w:cstheme="minorHAnsi"/>
          <w:color w:val="000000"/>
          <w:sz w:val="24"/>
          <w:szCs w:val="24"/>
        </w:rPr>
        <w:t xml:space="preserve">Isprave se prilažu u neovjerenom presliku, a prije izbora kandidat </w:t>
      </w:r>
      <w:r w:rsidR="00361345">
        <w:rPr>
          <w:rFonts w:asciiTheme="minorHAnsi" w:eastAsia="MS UI Gothic" w:hAnsiTheme="minorHAnsi" w:cstheme="minorHAnsi"/>
          <w:color w:val="000000"/>
          <w:sz w:val="24"/>
          <w:szCs w:val="24"/>
        </w:rPr>
        <w:t xml:space="preserve">će </w:t>
      </w:r>
      <w:r w:rsidRPr="007C1C3E">
        <w:rPr>
          <w:rFonts w:asciiTheme="minorHAnsi" w:eastAsia="MS UI Gothic" w:hAnsiTheme="minorHAnsi" w:cstheme="minorHAnsi"/>
          <w:color w:val="000000"/>
          <w:sz w:val="24"/>
          <w:szCs w:val="24"/>
        </w:rPr>
        <w:t>predočit</w:t>
      </w:r>
      <w:r w:rsidR="00361345">
        <w:rPr>
          <w:rFonts w:asciiTheme="minorHAnsi" w:eastAsia="MS UI Gothic" w:hAnsiTheme="minorHAnsi" w:cstheme="minorHAnsi"/>
          <w:color w:val="000000"/>
          <w:sz w:val="24"/>
          <w:szCs w:val="24"/>
        </w:rPr>
        <w:t>i</w:t>
      </w:r>
      <w:r w:rsidRPr="007C1C3E">
        <w:rPr>
          <w:rFonts w:asciiTheme="minorHAnsi" w:eastAsia="MS UI Gothic" w:hAnsiTheme="minorHAnsi" w:cstheme="minorHAnsi"/>
          <w:color w:val="000000"/>
          <w:sz w:val="24"/>
          <w:szCs w:val="24"/>
        </w:rPr>
        <w:t xml:space="preserve"> izvornik.</w:t>
      </w:r>
    </w:p>
    <w:p w14:paraId="4DBAC9F5" w14:textId="7BA764AA" w:rsidR="00361345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lastRenderedPageBreak/>
        <w:t xml:space="preserve">Podnošenjem prijave na </w:t>
      </w:r>
      <w:r w:rsidR="00361345">
        <w:rPr>
          <w:rFonts w:asciiTheme="minorHAnsi" w:eastAsia="Arial Unicode MS" w:hAnsiTheme="minorHAnsi" w:cs="Open Sans"/>
          <w:b w:val="0"/>
          <w:color w:val="000000" w:themeColor="text1"/>
        </w:rPr>
        <w:t>javni poziv</w:t>
      </w: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 kandidat </w:t>
      </w:r>
      <w:r w:rsidR="00361345">
        <w:rPr>
          <w:rFonts w:asciiTheme="minorHAnsi" w:eastAsia="Arial Unicode MS" w:hAnsiTheme="minorHAnsi" w:cs="Open Sans"/>
          <w:b w:val="0"/>
          <w:color w:val="000000" w:themeColor="text1"/>
        </w:rPr>
        <w:t>je</w:t>
      </w: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 izričito suglas</w:t>
      </w:r>
      <w:r w:rsidR="00361345">
        <w:rPr>
          <w:rFonts w:asciiTheme="minorHAnsi" w:eastAsia="Arial Unicode MS" w:hAnsiTheme="minorHAnsi" w:cs="Open Sans"/>
          <w:b w:val="0"/>
          <w:color w:val="000000" w:themeColor="text1"/>
        </w:rPr>
        <w:t>a</w:t>
      </w: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n s prikupljanjem, korištenjem i daljnjim obrađivanjem </w:t>
      </w:r>
      <w:r w:rsidRPr="00361345">
        <w:rPr>
          <w:rFonts w:asciiTheme="minorHAnsi" w:eastAsia="Arial Unicode MS" w:hAnsiTheme="minorHAnsi" w:cs="Open Sans"/>
          <w:b w:val="0"/>
          <w:color w:val="auto"/>
        </w:rPr>
        <w:t xml:space="preserve">osobnih podataka u svrhu provedbe </w:t>
      </w:r>
      <w:r w:rsidR="00361345" w:rsidRPr="00361345">
        <w:rPr>
          <w:rFonts w:asciiTheme="minorHAnsi" w:eastAsia="Arial Unicode MS" w:hAnsiTheme="minorHAnsi" w:cs="Open Sans"/>
          <w:b w:val="0"/>
          <w:color w:val="auto"/>
        </w:rPr>
        <w:t>javnog poziva,</w:t>
      </w:r>
      <w:r w:rsidRPr="00361345">
        <w:rPr>
          <w:rFonts w:asciiTheme="minorHAnsi" w:eastAsia="Arial Unicode MS" w:hAnsiTheme="minorHAnsi" w:cs="Open Sans"/>
          <w:b w:val="0"/>
          <w:color w:val="auto"/>
        </w:rPr>
        <w:t xml:space="preserve"> sukladno odredbama Zakona o provedbi Uredbe o zaštiti osobnih podataka </w:t>
      </w:r>
      <w:r w:rsidR="00361345" w:rsidRPr="00361345">
        <w:rPr>
          <w:rFonts w:asciiTheme="minorHAnsi" w:hAnsiTheme="minorHAnsi" w:cstheme="minorHAnsi"/>
          <w:b w:val="0"/>
          <w:color w:val="auto"/>
          <w:shd w:val="clear" w:color="auto" w:fill="FFFFFF"/>
        </w:rPr>
        <w:t xml:space="preserve">(»Narodne novine« broj </w:t>
      </w:r>
      <w:r w:rsidR="00361345">
        <w:rPr>
          <w:rFonts w:asciiTheme="minorHAnsi" w:hAnsiTheme="minorHAnsi" w:cstheme="minorHAnsi"/>
          <w:b w:val="0"/>
          <w:color w:val="auto"/>
          <w:shd w:val="clear" w:color="auto" w:fill="FFFFFF"/>
        </w:rPr>
        <w:t>42/18.</w:t>
      </w:r>
      <w:r w:rsidR="00361345" w:rsidRPr="00361345">
        <w:rPr>
          <w:rFonts w:asciiTheme="minorHAnsi" w:hAnsiTheme="minorHAnsi" w:cstheme="minorHAnsi"/>
          <w:b w:val="0"/>
          <w:color w:val="auto"/>
          <w:shd w:val="clear" w:color="auto" w:fill="FFFFFF"/>
        </w:rPr>
        <w:t>).</w:t>
      </w:r>
    </w:p>
    <w:p w14:paraId="6DBF2FA5" w14:textId="77777777" w:rsidR="00361345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Potpunom prijavom smatra se ona prijava koja sadrži sve podatke i priloge navedene u javnom pozivu. </w:t>
      </w:r>
    </w:p>
    <w:p w14:paraId="505D451D" w14:textId="6C9D6882" w:rsidR="00AF1086" w:rsidRP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>Kandidatom prijavljenim na javni poziv smatrat će se samo osoba koja podnese pravovremenu i potpunu prijavu te koja ispunjava formalne uvjete poziva.</w:t>
      </w:r>
    </w:p>
    <w:p w14:paraId="7240610C" w14:textId="77777777" w:rsidR="00361345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Nepotpune i nepravodobne prijave neće se razmatrati. </w:t>
      </w:r>
    </w:p>
    <w:p w14:paraId="6D09B605" w14:textId="4453CC6A" w:rsidR="00AF1086" w:rsidRP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Škola zadržava pravo poništenja </w:t>
      </w:r>
      <w:r w:rsidR="00361345">
        <w:rPr>
          <w:rFonts w:asciiTheme="minorHAnsi" w:eastAsia="Arial Unicode MS" w:hAnsiTheme="minorHAnsi" w:cs="Open Sans"/>
          <w:b w:val="0"/>
          <w:color w:val="000000" w:themeColor="text1"/>
        </w:rPr>
        <w:t xml:space="preserve">javnog </w:t>
      </w: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>poziva bez obrazloženja.</w:t>
      </w:r>
    </w:p>
    <w:p w14:paraId="09C12C0E" w14:textId="747E7A39" w:rsidR="00AF1086" w:rsidRP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Prijave s dokazima o ispunjavanju uvjeta dostaviti neposredno ili poštom u roku osam (8) dana od dana objave </w:t>
      </w:r>
      <w:r w:rsidR="00361345">
        <w:rPr>
          <w:rFonts w:asciiTheme="minorHAnsi" w:eastAsia="Arial Unicode MS" w:hAnsiTheme="minorHAnsi" w:cs="Open Sans"/>
          <w:b w:val="0"/>
          <w:color w:val="000000" w:themeColor="text1"/>
        </w:rPr>
        <w:t>javnog poziva</w:t>
      </w: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 xml:space="preserve"> na mrežnoj stranici i oglasnoj ploči škole na adresu:</w:t>
      </w:r>
    </w:p>
    <w:p w14:paraId="6BF8A0D1" w14:textId="77777777" w:rsidR="000C175F" w:rsidRDefault="00AF1086" w:rsidP="00AF1086">
      <w:pPr>
        <w:pStyle w:val="Detaljifaksa"/>
        <w:rPr>
          <w:rFonts w:asciiTheme="minorHAnsi" w:eastAsia="Arial Unicode MS" w:hAnsiTheme="minorHAnsi" w:cs="Open Sans"/>
          <w:bCs/>
          <w:color w:val="000000" w:themeColor="text1"/>
        </w:rPr>
      </w:pPr>
      <w:r w:rsidRPr="00361345">
        <w:rPr>
          <w:rFonts w:asciiTheme="minorHAnsi" w:eastAsia="Arial Unicode MS" w:hAnsiTheme="minorHAnsi" w:cs="Open Sans"/>
          <w:bCs/>
          <w:color w:val="000000" w:themeColor="text1"/>
        </w:rPr>
        <w:t>Industrijsko–obrtnička škola</w:t>
      </w:r>
    </w:p>
    <w:p w14:paraId="0EB34C10" w14:textId="77777777" w:rsidR="000C175F" w:rsidRDefault="00AF1086" w:rsidP="00AF1086">
      <w:pPr>
        <w:pStyle w:val="Detaljifaksa"/>
        <w:rPr>
          <w:rFonts w:asciiTheme="minorHAnsi" w:eastAsia="Arial Unicode MS" w:hAnsiTheme="minorHAnsi" w:cs="Open Sans"/>
          <w:bCs/>
          <w:color w:val="000000" w:themeColor="text1"/>
        </w:rPr>
      </w:pPr>
      <w:r w:rsidRPr="00361345">
        <w:rPr>
          <w:rFonts w:asciiTheme="minorHAnsi" w:eastAsia="Arial Unicode MS" w:hAnsiTheme="minorHAnsi" w:cs="Open Sans"/>
          <w:bCs/>
          <w:color w:val="000000" w:themeColor="text1"/>
        </w:rPr>
        <w:t>Eugena Kumičića 55</w:t>
      </w:r>
      <w:r w:rsidR="00361345" w:rsidRPr="00361345">
        <w:rPr>
          <w:rFonts w:asciiTheme="minorHAnsi" w:eastAsia="Arial Unicode MS" w:hAnsiTheme="minorHAnsi" w:cs="Open Sans"/>
          <w:bCs/>
          <w:color w:val="000000" w:themeColor="text1"/>
        </w:rPr>
        <w:t xml:space="preserve"> </w:t>
      </w:r>
    </w:p>
    <w:p w14:paraId="4D5490B9" w14:textId="77777777" w:rsidR="000C175F" w:rsidRDefault="00AF1086" w:rsidP="00AF1086">
      <w:pPr>
        <w:pStyle w:val="Detaljifaksa"/>
        <w:rPr>
          <w:rFonts w:asciiTheme="minorHAnsi" w:eastAsia="Arial Unicode MS" w:hAnsiTheme="minorHAnsi" w:cs="Open Sans"/>
          <w:bCs/>
          <w:color w:val="000000" w:themeColor="text1"/>
        </w:rPr>
      </w:pPr>
      <w:r w:rsidRPr="00361345">
        <w:rPr>
          <w:rFonts w:asciiTheme="minorHAnsi" w:eastAsia="Arial Unicode MS" w:hAnsiTheme="minorHAnsi" w:cs="Open Sans"/>
          <w:bCs/>
          <w:color w:val="000000" w:themeColor="text1"/>
        </w:rPr>
        <w:t>35000 Slavonski Brod</w:t>
      </w:r>
      <w:r w:rsidR="00361345">
        <w:rPr>
          <w:rFonts w:asciiTheme="minorHAnsi" w:eastAsia="Arial Unicode MS" w:hAnsiTheme="minorHAnsi" w:cs="Open Sans"/>
          <w:bCs/>
          <w:color w:val="000000" w:themeColor="text1"/>
        </w:rPr>
        <w:t xml:space="preserve"> </w:t>
      </w:r>
    </w:p>
    <w:p w14:paraId="63AFD01C" w14:textId="0F79C3AE" w:rsidR="00AF1086" w:rsidRPr="00361345" w:rsidRDefault="00AF1086" w:rsidP="00AF1086">
      <w:pPr>
        <w:pStyle w:val="Detaljifaksa"/>
        <w:rPr>
          <w:rFonts w:asciiTheme="minorHAnsi" w:eastAsia="Arial Unicode MS" w:hAnsiTheme="minorHAnsi" w:cs="Open Sans"/>
          <w:bCs/>
          <w:color w:val="000000" w:themeColor="text1"/>
        </w:rPr>
      </w:pPr>
      <w:r w:rsidRPr="00361345">
        <w:rPr>
          <w:rFonts w:asciiTheme="minorHAnsi" w:eastAsia="Arial Unicode MS" w:hAnsiTheme="minorHAnsi" w:cs="Open Sans"/>
          <w:bCs/>
          <w:color w:val="000000" w:themeColor="text1"/>
        </w:rPr>
        <w:t xml:space="preserve">ili putem elektroničke pošte: </w:t>
      </w:r>
      <w:hyperlink r:id="rId10" w:history="1">
        <w:r w:rsidR="00361345" w:rsidRPr="00361345">
          <w:rPr>
            <w:rStyle w:val="Hiperveza"/>
            <w:rFonts w:asciiTheme="minorHAnsi" w:eastAsia="Arial Unicode MS" w:hAnsiTheme="minorHAnsi" w:cs="Open Sans"/>
            <w:bCs/>
            <w:u w:val="none"/>
          </w:rPr>
          <w:t>industrijskoobrtnickaskola@optinet.hr</w:t>
        </w:r>
      </w:hyperlink>
      <w:r w:rsidR="00361345" w:rsidRPr="00361345">
        <w:rPr>
          <w:rFonts w:asciiTheme="minorHAnsi" w:eastAsia="Arial Unicode MS" w:hAnsiTheme="minorHAnsi" w:cs="Open Sans"/>
          <w:bCs/>
          <w:color w:val="000000" w:themeColor="text1"/>
        </w:rPr>
        <w:t xml:space="preserve"> </w:t>
      </w:r>
    </w:p>
    <w:p w14:paraId="6ACF9D82" w14:textId="77777777" w:rsidR="00AF1086" w:rsidRP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</w:p>
    <w:p w14:paraId="39DA6E2D" w14:textId="77777777" w:rsidR="00AF1086" w:rsidRP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>Dokumentacija se neće vraćati kandidatima.</w:t>
      </w:r>
    </w:p>
    <w:p w14:paraId="0BC18832" w14:textId="77777777" w:rsidR="00AF1086" w:rsidRPr="00AF1086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>Prilikom zapošljavanja oba spola su u ravnopravnom položaju.</w:t>
      </w:r>
    </w:p>
    <w:p w14:paraId="4C2BFC5E" w14:textId="3323C89B" w:rsidR="00361345" w:rsidRDefault="00AF1086" w:rsidP="00AF1086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AF1086">
        <w:rPr>
          <w:rFonts w:asciiTheme="minorHAnsi" w:eastAsia="Arial Unicode MS" w:hAnsiTheme="minorHAnsi" w:cs="Open Sans"/>
          <w:b w:val="0"/>
          <w:color w:val="000000" w:themeColor="text1"/>
        </w:rPr>
        <w:t>Rezultati javnog poziva biti će objavljeni na mrežnoj stranici Industrijsko–obrtničke škole: http://ss-industrijsko-obrtnicka-sb.skole.hr, pod Natječaji</w:t>
      </w:r>
      <w:r w:rsidR="00361345">
        <w:rPr>
          <w:rFonts w:asciiTheme="minorHAnsi" w:eastAsia="Arial Unicode MS" w:hAnsiTheme="minorHAnsi" w:cs="Open Sans"/>
          <w:b w:val="0"/>
          <w:color w:val="000000" w:themeColor="text1"/>
        </w:rPr>
        <w:t>.</w:t>
      </w:r>
    </w:p>
    <w:p w14:paraId="40AB37D4" w14:textId="23EF1C46" w:rsidR="00361345" w:rsidRDefault="00361345" w:rsidP="00845DE7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</w:p>
    <w:p w14:paraId="271C690C" w14:textId="07F6AD02" w:rsidR="00845DE7" w:rsidRDefault="00845DE7" w:rsidP="00845DE7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</w:p>
    <w:p w14:paraId="1D57C952" w14:textId="4BD30CFB" w:rsidR="00845DE7" w:rsidRDefault="00845DE7" w:rsidP="00845DE7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</w:p>
    <w:p w14:paraId="7AA5C9E1" w14:textId="77777777" w:rsidR="00845DE7" w:rsidRDefault="00845DE7" w:rsidP="00845DE7">
      <w:pPr>
        <w:pStyle w:val="Detaljifaksa"/>
        <w:rPr>
          <w:rFonts w:asciiTheme="minorHAnsi" w:eastAsia="Arial Unicode MS" w:hAnsiTheme="minorHAnsi" w:cs="Open Sans"/>
          <w:b w:val="0"/>
          <w:color w:val="000000" w:themeColor="text1"/>
        </w:rPr>
      </w:pPr>
    </w:p>
    <w:p w14:paraId="43E4ED7E" w14:textId="77777777" w:rsidR="00361345" w:rsidRPr="00361345" w:rsidRDefault="00361345" w:rsidP="00361345">
      <w:pPr>
        <w:pStyle w:val="Detaljifaksa"/>
        <w:jc w:val="right"/>
        <w:rPr>
          <w:rFonts w:asciiTheme="minorHAnsi" w:eastAsia="Arial Unicode MS" w:hAnsiTheme="minorHAnsi" w:cs="Open Sans"/>
          <w:b w:val="0"/>
          <w:color w:val="000000" w:themeColor="text1"/>
        </w:rPr>
      </w:pPr>
      <w:r w:rsidRPr="00361345">
        <w:rPr>
          <w:rFonts w:asciiTheme="minorHAnsi" w:eastAsia="Arial Unicode MS" w:hAnsiTheme="minorHAnsi" w:cs="Open Sans"/>
          <w:b w:val="0"/>
          <w:color w:val="000000" w:themeColor="text1"/>
        </w:rPr>
        <w:t>Ravnatelj:</w:t>
      </w:r>
    </w:p>
    <w:p w14:paraId="4077E0E7" w14:textId="29D01315" w:rsidR="00361345" w:rsidRPr="00361345" w:rsidRDefault="00425EAC" w:rsidP="00361345">
      <w:pPr>
        <w:pStyle w:val="Detaljifaksa"/>
        <w:jc w:val="right"/>
        <w:rPr>
          <w:rFonts w:asciiTheme="minorHAnsi" w:eastAsia="Arial Unicode MS" w:hAnsiTheme="minorHAnsi" w:cs="Open Sans"/>
          <w:b w:val="0"/>
          <w:color w:val="000000" w:themeColor="text1"/>
        </w:rPr>
      </w:pPr>
      <w:r>
        <w:rPr>
          <w:rFonts w:asciiTheme="minorHAnsi" w:eastAsia="Arial Unicode MS" w:hAnsiTheme="minorHAnsi" w:cs="Open Sans"/>
          <w:b w:val="0"/>
          <w:color w:val="000000" w:themeColor="text1"/>
        </w:rPr>
        <w:t>mr. sc. Mario Lovrić</w:t>
      </w:r>
    </w:p>
    <w:sectPr w:rsidR="00361345" w:rsidRPr="00361345" w:rsidSect="00C62242">
      <w:footerReference w:type="default" r:id="rId11"/>
      <w:pgSz w:w="11907" w:h="16839" w:code="9"/>
      <w:pgMar w:top="1077" w:right="1077" w:bottom="1077" w:left="107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5013" w14:textId="77777777" w:rsidR="00CD6F6B" w:rsidRDefault="00CD6F6B" w:rsidP="006C6D07">
      <w:r>
        <w:separator/>
      </w:r>
    </w:p>
  </w:endnote>
  <w:endnote w:type="continuationSeparator" w:id="0">
    <w:p w14:paraId="297C93D8" w14:textId="77777777" w:rsidR="00CD6F6B" w:rsidRDefault="00CD6F6B" w:rsidP="006C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121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16"/>
            <w:szCs w:val="16"/>
          </w:rPr>
        </w:sdtEndPr>
        <w:sdtContent>
          <w:p w14:paraId="43465AAD" w14:textId="77777777" w:rsidR="0053230E" w:rsidRPr="00F82871" w:rsidRDefault="0053230E">
            <w:pPr>
              <w:pStyle w:val="Podnoje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EB3A9E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F82871">
              <w:rPr>
                <w:rFonts w:asciiTheme="minorHAnsi" w:hAnsiTheme="minorHAnsi"/>
                <w:sz w:val="16"/>
                <w:szCs w:val="16"/>
              </w:rPr>
              <w:t>/</w:t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EB3A9E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5</w:t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116FC4" w14:textId="77777777" w:rsidR="0053230E" w:rsidRDefault="005323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5BD9" w14:textId="77777777" w:rsidR="00CD6F6B" w:rsidRDefault="00CD6F6B" w:rsidP="006C6D07">
      <w:r>
        <w:separator/>
      </w:r>
    </w:p>
  </w:footnote>
  <w:footnote w:type="continuationSeparator" w:id="0">
    <w:p w14:paraId="2DD5A41D" w14:textId="77777777" w:rsidR="00CD6F6B" w:rsidRDefault="00CD6F6B" w:rsidP="006C6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9ED"/>
    <w:multiLevelType w:val="hybridMultilevel"/>
    <w:tmpl w:val="DCC071AA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E46C2"/>
    <w:multiLevelType w:val="hybridMultilevel"/>
    <w:tmpl w:val="DC1CE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3B61"/>
    <w:multiLevelType w:val="hybridMultilevel"/>
    <w:tmpl w:val="6748C0C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7C52"/>
    <w:multiLevelType w:val="hybridMultilevel"/>
    <w:tmpl w:val="4B9E6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14F4E"/>
    <w:multiLevelType w:val="hybridMultilevel"/>
    <w:tmpl w:val="99A4C63C"/>
    <w:lvl w:ilvl="0" w:tplc="DB7CDDA4">
      <w:numFmt w:val="bullet"/>
      <w:lvlText w:val="-"/>
      <w:lvlJc w:val="left"/>
      <w:pPr>
        <w:ind w:left="644" w:hanging="360"/>
      </w:pPr>
      <w:rPr>
        <w:rFonts w:ascii="MS UI Gothic" w:eastAsia="MS UI Gothic" w:hAnsi="MS UI Gothic" w:cs="Arial Unicode MS" w:hint="eastAsia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EEE3DE2"/>
    <w:multiLevelType w:val="hybridMultilevel"/>
    <w:tmpl w:val="E53E308C"/>
    <w:lvl w:ilvl="0" w:tplc="EF4A8FB6">
      <w:start w:val="10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B50C82"/>
    <w:multiLevelType w:val="hybridMultilevel"/>
    <w:tmpl w:val="06BCC1A0"/>
    <w:lvl w:ilvl="0" w:tplc="04907AF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F26DD"/>
    <w:multiLevelType w:val="hybridMultilevel"/>
    <w:tmpl w:val="6C8C9DBA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1651F"/>
    <w:multiLevelType w:val="hybridMultilevel"/>
    <w:tmpl w:val="4E0E057C"/>
    <w:lvl w:ilvl="0" w:tplc="4F54B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B63450"/>
    <w:multiLevelType w:val="hybridMultilevel"/>
    <w:tmpl w:val="15407E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0238D"/>
    <w:multiLevelType w:val="hybridMultilevel"/>
    <w:tmpl w:val="1564FFEE"/>
    <w:lvl w:ilvl="0" w:tplc="237829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BC129F"/>
    <w:multiLevelType w:val="hybridMultilevel"/>
    <w:tmpl w:val="4B9E6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10636"/>
    <w:multiLevelType w:val="hybridMultilevel"/>
    <w:tmpl w:val="C01EC250"/>
    <w:lvl w:ilvl="0" w:tplc="E98A0900">
      <w:start w:val="11"/>
      <w:numFmt w:val="bullet"/>
      <w:lvlText w:val="-"/>
      <w:lvlJc w:val="left"/>
      <w:pPr>
        <w:ind w:left="644" w:hanging="360"/>
      </w:pPr>
      <w:rPr>
        <w:rFonts w:ascii="Century Schoolbook" w:eastAsia="Times New Roman" w:hAnsi="Century Schoolbook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0690753"/>
    <w:multiLevelType w:val="hybridMultilevel"/>
    <w:tmpl w:val="4E48A5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01687"/>
    <w:multiLevelType w:val="hybridMultilevel"/>
    <w:tmpl w:val="37FC3FC4"/>
    <w:lvl w:ilvl="0" w:tplc="10BC6110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046FA"/>
    <w:multiLevelType w:val="hybridMultilevel"/>
    <w:tmpl w:val="551803EA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23873"/>
    <w:multiLevelType w:val="hybridMultilevel"/>
    <w:tmpl w:val="B06E0CB4"/>
    <w:lvl w:ilvl="0" w:tplc="2378291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5D857F32"/>
    <w:multiLevelType w:val="hybridMultilevel"/>
    <w:tmpl w:val="4B9E6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378DA"/>
    <w:multiLevelType w:val="hybridMultilevel"/>
    <w:tmpl w:val="1F8A69CC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DD9"/>
    <w:multiLevelType w:val="hybridMultilevel"/>
    <w:tmpl w:val="3C6C77BA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07BEE"/>
    <w:multiLevelType w:val="hybridMultilevel"/>
    <w:tmpl w:val="68785B16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A3255"/>
    <w:multiLevelType w:val="hybridMultilevel"/>
    <w:tmpl w:val="5D1A02E2"/>
    <w:lvl w:ilvl="0" w:tplc="2F5EAD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8"/>
  </w:num>
  <w:num w:numId="9">
    <w:abstractNumId w:val="17"/>
  </w:num>
  <w:num w:numId="10">
    <w:abstractNumId w:val="21"/>
  </w:num>
  <w:num w:numId="11">
    <w:abstractNumId w:val="1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11"/>
  </w:num>
  <w:num w:numId="17">
    <w:abstractNumId w:val="0"/>
  </w:num>
  <w:num w:numId="18">
    <w:abstractNumId w:val="7"/>
  </w:num>
  <w:num w:numId="19">
    <w:abstractNumId w:val="15"/>
  </w:num>
  <w:num w:numId="20">
    <w:abstractNumId w:val="12"/>
  </w:num>
  <w:num w:numId="21">
    <w:abstractNumId w:val="22"/>
  </w:num>
  <w:num w:numId="22">
    <w:abstractNumId w:val="19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C2"/>
    <w:rsid w:val="00001EEC"/>
    <w:rsid w:val="00002C20"/>
    <w:rsid w:val="00010CC4"/>
    <w:rsid w:val="00011F8A"/>
    <w:rsid w:val="0001535B"/>
    <w:rsid w:val="000163E6"/>
    <w:rsid w:val="000201FA"/>
    <w:rsid w:val="00021A0E"/>
    <w:rsid w:val="00023A2B"/>
    <w:rsid w:val="000273FD"/>
    <w:rsid w:val="000274DF"/>
    <w:rsid w:val="000302EC"/>
    <w:rsid w:val="00030AAC"/>
    <w:rsid w:val="000326A9"/>
    <w:rsid w:val="00032CC5"/>
    <w:rsid w:val="00034B65"/>
    <w:rsid w:val="00035851"/>
    <w:rsid w:val="000378A4"/>
    <w:rsid w:val="00040EE0"/>
    <w:rsid w:val="00041404"/>
    <w:rsid w:val="00045A67"/>
    <w:rsid w:val="000469AE"/>
    <w:rsid w:val="00051007"/>
    <w:rsid w:val="000520E4"/>
    <w:rsid w:val="000530BB"/>
    <w:rsid w:val="00053CAA"/>
    <w:rsid w:val="000565BD"/>
    <w:rsid w:val="00057BC6"/>
    <w:rsid w:val="000608B0"/>
    <w:rsid w:val="0006395E"/>
    <w:rsid w:val="00067F17"/>
    <w:rsid w:val="000719B8"/>
    <w:rsid w:val="00071E18"/>
    <w:rsid w:val="000766AD"/>
    <w:rsid w:val="00080702"/>
    <w:rsid w:val="00083098"/>
    <w:rsid w:val="000879A8"/>
    <w:rsid w:val="00090ED9"/>
    <w:rsid w:val="00092D4E"/>
    <w:rsid w:val="000940F7"/>
    <w:rsid w:val="00096C9B"/>
    <w:rsid w:val="000A5AC6"/>
    <w:rsid w:val="000A6E6A"/>
    <w:rsid w:val="000B2F65"/>
    <w:rsid w:val="000B3E76"/>
    <w:rsid w:val="000B5AE4"/>
    <w:rsid w:val="000B75D2"/>
    <w:rsid w:val="000C175F"/>
    <w:rsid w:val="000C29CF"/>
    <w:rsid w:val="000C343F"/>
    <w:rsid w:val="000C465B"/>
    <w:rsid w:val="000C58DF"/>
    <w:rsid w:val="000C7C70"/>
    <w:rsid w:val="000D2573"/>
    <w:rsid w:val="000D470E"/>
    <w:rsid w:val="000D49C9"/>
    <w:rsid w:val="000D5A7C"/>
    <w:rsid w:val="000D5BD7"/>
    <w:rsid w:val="000D645F"/>
    <w:rsid w:val="000E0720"/>
    <w:rsid w:val="000E0BE1"/>
    <w:rsid w:val="000E0CD7"/>
    <w:rsid w:val="000E3CC8"/>
    <w:rsid w:val="000E62D4"/>
    <w:rsid w:val="000F6565"/>
    <w:rsid w:val="001003AD"/>
    <w:rsid w:val="00101413"/>
    <w:rsid w:val="00102B4A"/>
    <w:rsid w:val="00102B5E"/>
    <w:rsid w:val="00102D3A"/>
    <w:rsid w:val="001049DB"/>
    <w:rsid w:val="0010644E"/>
    <w:rsid w:val="00110A80"/>
    <w:rsid w:val="00111D04"/>
    <w:rsid w:val="0011217A"/>
    <w:rsid w:val="00117412"/>
    <w:rsid w:val="001200E8"/>
    <w:rsid w:val="00122F86"/>
    <w:rsid w:val="00123652"/>
    <w:rsid w:val="00123B3B"/>
    <w:rsid w:val="00126864"/>
    <w:rsid w:val="00130C03"/>
    <w:rsid w:val="00130E55"/>
    <w:rsid w:val="001374DB"/>
    <w:rsid w:val="00141770"/>
    <w:rsid w:val="00142256"/>
    <w:rsid w:val="00144221"/>
    <w:rsid w:val="001475F1"/>
    <w:rsid w:val="001566BE"/>
    <w:rsid w:val="00157C47"/>
    <w:rsid w:val="001632B4"/>
    <w:rsid w:val="00164689"/>
    <w:rsid w:val="001723FD"/>
    <w:rsid w:val="001730AD"/>
    <w:rsid w:val="00177A0A"/>
    <w:rsid w:val="00180583"/>
    <w:rsid w:val="00180760"/>
    <w:rsid w:val="00184891"/>
    <w:rsid w:val="00190E97"/>
    <w:rsid w:val="001920BA"/>
    <w:rsid w:val="00193AA6"/>
    <w:rsid w:val="00195969"/>
    <w:rsid w:val="00197F41"/>
    <w:rsid w:val="001A15BC"/>
    <w:rsid w:val="001A1DFA"/>
    <w:rsid w:val="001A571F"/>
    <w:rsid w:val="001B067D"/>
    <w:rsid w:val="001B3453"/>
    <w:rsid w:val="001B3ACE"/>
    <w:rsid w:val="001B76A6"/>
    <w:rsid w:val="001B7A03"/>
    <w:rsid w:val="001C21B3"/>
    <w:rsid w:val="001C3226"/>
    <w:rsid w:val="001C4EBC"/>
    <w:rsid w:val="001C5A44"/>
    <w:rsid w:val="001C68A3"/>
    <w:rsid w:val="001D1D2F"/>
    <w:rsid w:val="001D1FC4"/>
    <w:rsid w:val="001D6BB8"/>
    <w:rsid w:val="001D7DC3"/>
    <w:rsid w:val="001E052C"/>
    <w:rsid w:val="001E1A14"/>
    <w:rsid w:val="001E73B2"/>
    <w:rsid w:val="001F0125"/>
    <w:rsid w:val="001F2B7A"/>
    <w:rsid w:val="001F71CA"/>
    <w:rsid w:val="00200374"/>
    <w:rsid w:val="002039D3"/>
    <w:rsid w:val="0020456E"/>
    <w:rsid w:val="00205833"/>
    <w:rsid w:val="00206701"/>
    <w:rsid w:val="00211471"/>
    <w:rsid w:val="00211E67"/>
    <w:rsid w:val="0021249D"/>
    <w:rsid w:val="0022728F"/>
    <w:rsid w:val="002316E3"/>
    <w:rsid w:val="0023203A"/>
    <w:rsid w:val="00234079"/>
    <w:rsid w:val="00234C62"/>
    <w:rsid w:val="00243130"/>
    <w:rsid w:val="002436DF"/>
    <w:rsid w:val="0024412E"/>
    <w:rsid w:val="00246E6A"/>
    <w:rsid w:val="002548F8"/>
    <w:rsid w:val="002558F3"/>
    <w:rsid w:val="00256530"/>
    <w:rsid w:val="00263A56"/>
    <w:rsid w:val="002648F6"/>
    <w:rsid w:val="002735B7"/>
    <w:rsid w:val="00286071"/>
    <w:rsid w:val="0028641E"/>
    <w:rsid w:val="002929ED"/>
    <w:rsid w:val="0029442F"/>
    <w:rsid w:val="00294D8C"/>
    <w:rsid w:val="002A2101"/>
    <w:rsid w:val="002A6162"/>
    <w:rsid w:val="002A7335"/>
    <w:rsid w:val="002B07F3"/>
    <w:rsid w:val="002B18C9"/>
    <w:rsid w:val="002C2975"/>
    <w:rsid w:val="002C4945"/>
    <w:rsid w:val="002D0432"/>
    <w:rsid w:val="002D187F"/>
    <w:rsid w:val="002D5F2E"/>
    <w:rsid w:val="002D6B06"/>
    <w:rsid w:val="002D7493"/>
    <w:rsid w:val="002E0992"/>
    <w:rsid w:val="002E0CA4"/>
    <w:rsid w:val="002E220C"/>
    <w:rsid w:val="002E26D7"/>
    <w:rsid w:val="002E5FEA"/>
    <w:rsid w:val="002F08BE"/>
    <w:rsid w:val="002F7318"/>
    <w:rsid w:val="00303B9B"/>
    <w:rsid w:val="00306F46"/>
    <w:rsid w:val="00320A3B"/>
    <w:rsid w:val="00334232"/>
    <w:rsid w:val="0033712B"/>
    <w:rsid w:val="00337673"/>
    <w:rsid w:val="00343309"/>
    <w:rsid w:val="00350871"/>
    <w:rsid w:val="00351CEF"/>
    <w:rsid w:val="003527C6"/>
    <w:rsid w:val="0035368A"/>
    <w:rsid w:val="0036008E"/>
    <w:rsid w:val="00360A7A"/>
    <w:rsid w:val="00361345"/>
    <w:rsid w:val="00366BAC"/>
    <w:rsid w:val="00366BFB"/>
    <w:rsid w:val="003704DA"/>
    <w:rsid w:val="003739BE"/>
    <w:rsid w:val="003769F4"/>
    <w:rsid w:val="00376D55"/>
    <w:rsid w:val="0038090A"/>
    <w:rsid w:val="00382ACD"/>
    <w:rsid w:val="003841B7"/>
    <w:rsid w:val="003864CD"/>
    <w:rsid w:val="003900B2"/>
    <w:rsid w:val="00391B86"/>
    <w:rsid w:val="00392C47"/>
    <w:rsid w:val="003963C9"/>
    <w:rsid w:val="003A2212"/>
    <w:rsid w:val="003A7A8B"/>
    <w:rsid w:val="003A7CC7"/>
    <w:rsid w:val="003B086C"/>
    <w:rsid w:val="003B2340"/>
    <w:rsid w:val="003C150B"/>
    <w:rsid w:val="003D3546"/>
    <w:rsid w:val="003D471C"/>
    <w:rsid w:val="003D4BAE"/>
    <w:rsid w:val="003E2166"/>
    <w:rsid w:val="003E4836"/>
    <w:rsid w:val="003E532E"/>
    <w:rsid w:val="003E53F1"/>
    <w:rsid w:val="003F0989"/>
    <w:rsid w:val="003F3333"/>
    <w:rsid w:val="003F511D"/>
    <w:rsid w:val="003F6FE9"/>
    <w:rsid w:val="004016E1"/>
    <w:rsid w:val="00402E32"/>
    <w:rsid w:val="00403EE7"/>
    <w:rsid w:val="00405387"/>
    <w:rsid w:val="00410A6F"/>
    <w:rsid w:val="0041492E"/>
    <w:rsid w:val="00415293"/>
    <w:rsid w:val="00425EAC"/>
    <w:rsid w:val="00426896"/>
    <w:rsid w:val="00427315"/>
    <w:rsid w:val="0043045C"/>
    <w:rsid w:val="004316BC"/>
    <w:rsid w:val="004372FE"/>
    <w:rsid w:val="00440B7F"/>
    <w:rsid w:val="00444DBF"/>
    <w:rsid w:val="00445E16"/>
    <w:rsid w:val="00446E03"/>
    <w:rsid w:val="00451B0B"/>
    <w:rsid w:val="0046154E"/>
    <w:rsid w:val="00461F93"/>
    <w:rsid w:val="00463C35"/>
    <w:rsid w:val="00470C01"/>
    <w:rsid w:val="00470E2D"/>
    <w:rsid w:val="00476D51"/>
    <w:rsid w:val="00477B0A"/>
    <w:rsid w:val="00491B15"/>
    <w:rsid w:val="004941F0"/>
    <w:rsid w:val="00495821"/>
    <w:rsid w:val="004A3FE0"/>
    <w:rsid w:val="004A7F6C"/>
    <w:rsid w:val="004B0A12"/>
    <w:rsid w:val="004B0C57"/>
    <w:rsid w:val="004B3806"/>
    <w:rsid w:val="004B6025"/>
    <w:rsid w:val="004C6892"/>
    <w:rsid w:val="004C6F78"/>
    <w:rsid w:val="004C7AE7"/>
    <w:rsid w:val="004D1026"/>
    <w:rsid w:val="004D1207"/>
    <w:rsid w:val="004D4D65"/>
    <w:rsid w:val="004D5504"/>
    <w:rsid w:val="004E6DBE"/>
    <w:rsid w:val="004E7041"/>
    <w:rsid w:val="004F243A"/>
    <w:rsid w:val="004F2FEB"/>
    <w:rsid w:val="004F6BE5"/>
    <w:rsid w:val="004F7379"/>
    <w:rsid w:val="0050318B"/>
    <w:rsid w:val="0050724C"/>
    <w:rsid w:val="00507757"/>
    <w:rsid w:val="00511BFB"/>
    <w:rsid w:val="00515333"/>
    <w:rsid w:val="00522142"/>
    <w:rsid w:val="005235FC"/>
    <w:rsid w:val="00524DED"/>
    <w:rsid w:val="00525261"/>
    <w:rsid w:val="00527835"/>
    <w:rsid w:val="0053230E"/>
    <w:rsid w:val="005327C3"/>
    <w:rsid w:val="00533F94"/>
    <w:rsid w:val="00535226"/>
    <w:rsid w:val="0053577D"/>
    <w:rsid w:val="00540291"/>
    <w:rsid w:val="00540DAC"/>
    <w:rsid w:val="0054151C"/>
    <w:rsid w:val="0054213C"/>
    <w:rsid w:val="00544231"/>
    <w:rsid w:val="00545B26"/>
    <w:rsid w:val="00546BCE"/>
    <w:rsid w:val="005475FA"/>
    <w:rsid w:val="00552C4F"/>
    <w:rsid w:val="00552EEA"/>
    <w:rsid w:val="0055429C"/>
    <w:rsid w:val="00560B70"/>
    <w:rsid w:val="00562FBD"/>
    <w:rsid w:val="00563A8D"/>
    <w:rsid w:val="0056472D"/>
    <w:rsid w:val="00570BA3"/>
    <w:rsid w:val="005762B0"/>
    <w:rsid w:val="00576451"/>
    <w:rsid w:val="005813CD"/>
    <w:rsid w:val="00586ADA"/>
    <w:rsid w:val="00590CE8"/>
    <w:rsid w:val="00593ED9"/>
    <w:rsid w:val="005955C7"/>
    <w:rsid w:val="00597FB1"/>
    <w:rsid w:val="005A3ADD"/>
    <w:rsid w:val="005B5F63"/>
    <w:rsid w:val="005B7EE9"/>
    <w:rsid w:val="005C0773"/>
    <w:rsid w:val="005C5D6E"/>
    <w:rsid w:val="005C71E6"/>
    <w:rsid w:val="005D20A4"/>
    <w:rsid w:val="005D29FF"/>
    <w:rsid w:val="005D5F09"/>
    <w:rsid w:val="005D6EB9"/>
    <w:rsid w:val="005D78D1"/>
    <w:rsid w:val="005D79DF"/>
    <w:rsid w:val="005D7A73"/>
    <w:rsid w:val="005E6C86"/>
    <w:rsid w:val="005E7620"/>
    <w:rsid w:val="005F04A6"/>
    <w:rsid w:val="005F3EC0"/>
    <w:rsid w:val="005F4FF5"/>
    <w:rsid w:val="005F7AC7"/>
    <w:rsid w:val="00600DFC"/>
    <w:rsid w:val="0060144E"/>
    <w:rsid w:val="00602086"/>
    <w:rsid w:val="00602122"/>
    <w:rsid w:val="006063C0"/>
    <w:rsid w:val="00613F5C"/>
    <w:rsid w:val="00615326"/>
    <w:rsid w:val="00623F6C"/>
    <w:rsid w:val="00626761"/>
    <w:rsid w:val="00631E6C"/>
    <w:rsid w:val="0063249B"/>
    <w:rsid w:val="00641E57"/>
    <w:rsid w:val="0064418C"/>
    <w:rsid w:val="006461D2"/>
    <w:rsid w:val="00646527"/>
    <w:rsid w:val="006528EE"/>
    <w:rsid w:val="00652F47"/>
    <w:rsid w:val="006550FE"/>
    <w:rsid w:val="0065675E"/>
    <w:rsid w:val="00660624"/>
    <w:rsid w:val="006643F1"/>
    <w:rsid w:val="0066767F"/>
    <w:rsid w:val="00674331"/>
    <w:rsid w:val="00680588"/>
    <w:rsid w:val="00683683"/>
    <w:rsid w:val="00684F40"/>
    <w:rsid w:val="00687457"/>
    <w:rsid w:val="00687687"/>
    <w:rsid w:val="006876FA"/>
    <w:rsid w:val="00696585"/>
    <w:rsid w:val="006A31A6"/>
    <w:rsid w:val="006A33CC"/>
    <w:rsid w:val="006A545E"/>
    <w:rsid w:val="006B0D9B"/>
    <w:rsid w:val="006B5DD8"/>
    <w:rsid w:val="006B7857"/>
    <w:rsid w:val="006C437E"/>
    <w:rsid w:val="006C6049"/>
    <w:rsid w:val="006C6D07"/>
    <w:rsid w:val="006D411C"/>
    <w:rsid w:val="006D619B"/>
    <w:rsid w:val="006D63BE"/>
    <w:rsid w:val="006E3210"/>
    <w:rsid w:val="006E52D9"/>
    <w:rsid w:val="006E6C3D"/>
    <w:rsid w:val="006E6EA6"/>
    <w:rsid w:val="006F109D"/>
    <w:rsid w:val="006F55E4"/>
    <w:rsid w:val="00702309"/>
    <w:rsid w:val="0070235B"/>
    <w:rsid w:val="00703EC5"/>
    <w:rsid w:val="007065BC"/>
    <w:rsid w:val="007167DB"/>
    <w:rsid w:val="00723777"/>
    <w:rsid w:val="00724A51"/>
    <w:rsid w:val="0072627B"/>
    <w:rsid w:val="00726AC2"/>
    <w:rsid w:val="00730F2F"/>
    <w:rsid w:val="00731F47"/>
    <w:rsid w:val="0074166F"/>
    <w:rsid w:val="00743609"/>
    <w:rsid w:val="00745384"/>
    <w:rsid w:val="007466ED"/>
    <w:rsid w:val="00751D72"/>
    <w:rsid w:val="007550EF"/>
    <w:rsid w:val="00755C61"/>
    <w:rsid w:val="00756882"/>
    <w:rsid w:val="00771F5D"/>
    <w:rsid w:val="00775987"/>
    <w:rsid w:val="00782EBD"/>
    <w:rsid w:val="007876B3"/>
    <w:rsid w:val="00787703"/>
    <w:rsid w:val="0078787E"/>
    <w:rsid w:val="00787BE1"/>
    <w:rsid w:val="00793602"/>
    <w:rsid w:val="00794017"/>
    <w:rsid w:val="00795954"/>
    <w:rsid w:val="007A2941"/>
    <w:rsid w:val="007B70C3"/>
    <w:rsid w:val="007C0D54"/>
    <w:rsid w:val="007C1C3E"/>
    <w:rsid w:val="007D0643"/>
    <w:rsid w:val="007D31BE"/>
    <w:rsid w:val="007D5E28"/>
    <w:rsid w:val="007F166D"/>
    <w:rsid w:val="007F263D"/>
    <w:rsid w:val="007F3B39"/>
    <w:rsid w:val="007F755E"/>
    <w:rsid w:val="00800A7C"/>
    <w:rsid w:val="008013AD"/>
    <w:rsid w:val="00806449"/>
    <w:rsid w:val="008108E0"/>
    <w:rsid w:val="00813B46"/>
    <w:rsid w:val="008147C2"/>
    <w:rsid w:val="00816723"/>
    <w:rsid w:val="00817EA8"/>
    <w:rsid w:val="00821A72"/>
    <w:rsid w:val="00821D5A"/>
    <w:rsid w:val="0082220B"/>
    <w:rsid w:val="008321DC"/>
    <w:rsid w:val="00835FAF"/>
    <w:rsid w:val="00841B86"/>
    <w:rsid w:val="008435D3"/>
    <w:rsid w:val="00845DE7"/>
    <w:rsid w:val="00845FE5"/>
    <w:rsid w:val="008505AA"/>
    <w:rsid w:val="008510C3"/>
    <w:rsid w:val="0085377B"/>
    <w:rsid w:val="0085390D"/>
    <w:rsid w:val="008544A7"/>
    <w:rsid w:val="00860D6B"/>
    <w:rsid w:val="008610BB"/>
    <w:rsid w:val="00862690"/>
    <w:rsid w:val="00862AB2"/>
    <w:rsid w:val="0086413F"/>
    <w:rsid w:val="00865F59"/>
    <w:rsid w:val="00867A8D"/>
    <w:rsid w:val="008715F7"/>
    <w:rsid w:val="00871A4F"/>
    <w:rsid w:val="008742BE"/>
    <w:rsid w:val="00876D22"/>
    <w:rsid w:val="008841A7"/>
    <w:rsid w:val="00884393"/>
    <w:rsid w:val="008915A6"/>
    <w:rsid w:val="00892ED8"/>
    <w:rsid w:val="008A0665"/>
    <w:rsid w:val="008A2C12"/>
    <w:rsid w:val="008A2D6A"/>
    <w:rsid w:val="008A448C"/>
    <w:rsid w:val="008A6B3E"/>
    <w:rsid w:val="008A7B6A"/>
    <w:rsid w:val="008B0FC3"/>
    <w:rsid w:val="008B59F7"/>
    <w:rsid w:val="008B7A4B"/>
    <w:rsid w:val="008C158D"/>
    <w:rsid w:val="008C35A8"/>
    <w:rsid w:val="008C5412"/>
    <w:rsid w:val="008D02F0"/>
    <w:rsid w:val="008D3827"/>
    <w:rsid w:val="008D6D6E"/>
    <w:rsid w:val="008E0273"/>
    <w:rsid w:val="008E41A6"/>
    <w:rsid w:val="008E41AD"/>
    <w:rsid w:val="008E58AA"/>
    <w:rsid w:val="008F3C6A"/>
    <w:rsid w:val="008F5A7C"/>
    <w:rsid w:val="00900494"/>
    <w:rsid w:val="00902724"/>
    <w:rsid w:val="00905AC1"/>
    <w:rsid w:val="00907925"/>
    <w:rsid w:val="00916452"/>
    <w:rsid w:val="00916F08"/>
    <w:rsid w:val="00917E85"/>
    <w:rsid w:val="00920F9B"/>
    <w:rsid w:val="00921F31"/>
    <w:rsid w:val="00924C66"/>
    <w:rsid w:val="00925582"/>
    <w:rsid w:val="00927533"/>
    <w:rsid w:val="00931952"/>
    <w:rsid w:val="009339EF"/>
    <w:rsid w:val="009357F5"/>
    <w:rsid w:val="00937787"/>
    <w:rsid w:val="00942E28"/>
    <w:rsid w:val="009470AC"/>
    <w:rsid w:val="00951F6D"/>
    <w:rsid w:val="009579B1"/>
    <w:rsid w:val="0096077B"/>
    <w:rsid w:val="00961FD8"/>
    <w:rsid w:val="00963E66"/>
    <w:rsid w:val="009645F7"/>
    <w:rsid w:val="00967A48"/>
    <w:rsid w:val="0097066A"/>
    <w:rsid w:val="00970F3D"/>
    <w:rsid w:val="0097408E"/>
    <w:rsid w:val="00974398"/>
    <w:rsid w:val="00974514"/>
    <w:rsid w:val="00982AF5"/>
    <w:rsid w:val="009842BD"/>
    <w:rsid w:val="00991729"/>
    <w:rsid w:val="0099688F"/>
    <w:rsid w:val="0099761F"/>
    <w:rsid w:val="009A0A58"/>
    <w:rsid w:val="009A7BDC"/>
    <w:rsid w:val="009B6A00"/>
    <w:rsid w:val="009C467B"/>
    <w:rsid w:val="009C5CCA"/>
    <w:rsid w:val="009C6E06"/>
    <w:rsid w:val="009C7C80"/>
    <w:rsid w:val="009D2596"/>
    <w:rsid w:val="009D707C"/>
    <w:rsid w:val="009D7294"/>
    <w:rsid w:val="009D7384"/>
    <w:rsid w:val="009E26F5"/>
    <w:rsid w:val="009E60B5"/>
    <w:rsid w:val="009F2DC5"/>
    <w:rsid w:val="009F3742"/>
    <w:rsid w:val="009F5068"/>
    <w:rsid w:val="009F6A3E"/>
    <w:rsid w:val="00A02A31"/>
    <w:rsid w:val="00A0559D"/>
    <w:rsid w:val="00A177DB"/>
    <w:rsid w:val="00A20734"/>
    <w:rsid w:val="00A30CDD"/>
    <w:rsid w:val="00A35F20"/>
    <w:rsid w:val="00A403D2"/>
    <w:rsid w:val="00A41C01"/>
    <w:rsid w:val="00A42382"/>
    <w:rsid w:val="00A47786"/>
    <w:rsid w:val="00A533D9"/>
    <w:rsid w:val="00A57A12"/>
    <w:rsid w:val="00A601BC"/>
    <w:rsid w:val="00A66E8C"/>
    <w:rsid w:val="00A74A92"/>
    <w:rsid w:val="00A76C31"/>
    <w:rsid w:val="00A8016A"/>
    <w:rsid w:val="00A801FD"/>
    <w:rsid w:val="00A80D78"/>
    <w:rsid w:val="00A813E6"/>
    <w:rsid w:val="00A82C40"/>
    <w:rsid w:val="00A83456"/>
    <w:rsid w:val="00A8630A"/>
    <w:rsid w:val="00A916AD"/>
    <w:rsid w:val="00A95DA5"/>
    <w:rsid w:val="00A962BF"/>
    <w:rsid w:val="00A96ED1"/>
    <w:rsid w:val="00AA105F"/>
    <w:rsid w:val="00AA59CC"/>
    <w:rsid w:val="00AA7573"/>
    <w:rsid w:val="00AB192D"/>
    <w:rsid w:val="00AB22C0"/>
    <w:rsid w:val="00AB24E9"/>
    <w:rsid w:val="00AB763C"/>
    <w:rsid w:val="00AC4FF6"/>
    <w:rsid w:val="00AC5BF9"/>
    <w:rsid w:val="00AC78A1"/>
    <w:rsid w:val="00AD442F"/>
    <w:rsid w:val="00AD60B6"/>
    <w:rsid w:val="00AE50B9"/>
    <w:rsid w:val="00AE5CB7"/>
    <w:rsid w:val="00AF1086"/>
    <w:rsid w:val="00AF2213"/>
    <w:rsid w:val="00AF307D"/>
    <w:rsid w:val="00B00123"/>
    <w:rsid w:val="00B03732"/>
    <w:rsid w:val="00B038A3"/>
    <w:rsid w:val="00B077DE"/>
    <w:rsid w:val="00B1138F"/>
    <w:rsid w:val="00B11E0F"/>
    <w:rsid w:val="00B135A4"/>
    <w:rsid w:val="00B24B09"/>
    <w:rsid w:val="00B27E76"/>
    <w:rsid w:val="00B30114"/>
    <w:rsid w:val="00B302A4"/>
    <w:rsid w:val="00B3366E"/>
    <w:rsid w:val="00B40318"/>
    <w:rsid w:val="00B42813"/>
    <w:rsid w:val="00B42D06"/>
    <w:rsid w:val="00B43796"/>
    <w:rsid w:val="00B45421"/>
    <w:rsid w:val="00B4653B"/>
    <w:rsid w:val="00B476C0"/>
    <w:rsid w:val="00B50864"/>
    <w:rsid w:val="00B557E3"/>
    <w:rsid w:val="00B56F22"/>
    <w:rsid w:val="00B5720E"/>
    <w:rsid w:val="00B6432F"/>
    <w:rsid w:val="00B66F53"/>
    <w:rsid w:val="00B67015"/>
    <w:rsid w:val="00B67FAC"/>
    <w:rsid w:val="00B735D4"/>
    <w:rsid w:val="00B74DA6"/>
    <w:rsid w:val="00B800D8"/>
    <w:rsid w:val="00B812D8"/>
    <w:rsid w:val="00B82549"/>
    <w:rsid w:val="00B82DB3"/>
    <w:rsid w:val="00B83637"/>
    <w:rsid w:val="00B8421F"/>
    <w:rsid w:val="00B84975"/>
    <w:rsid w:val="00B86515"/>
    <w:rsid w:val="00B87602"/>
    <w:rsid w:val="00B91507"/>
    <w:rsid w:val="00B9229B"/>
    <w:rsid w:val="00B92A50"/>
    <w:rsid w:val="00B95850"/>
    <w:rsid w:val="00B9715D"/>
    <w:rsid w:val="00BA0BCF"/>
    <w:rsid w:val="00BA23FE"/>
    <w:rsid w:val="00BA49CF"/>
    <w:rsid w:val="00BB16DD"/>
    <w:rsid w:val="00BB40F3"/>
    <w:rsid w:val="00BC49D8"/>
    <w:rsid w:val="00BC5A53"/>
    <w:rsid w:val="00BC73F6"/>
    <w:rsid w:val="00BD2ECC"/>
    <w:rsid w:val="00BD3E9F"/>
    <w:rsid w:val="00BD7D35"/>
    <w:rsid w:val="00BE1159"/>
    <w:rsid w:val="00BE7919"/>
    <w:rsid w:val="00BF6242"/>
    <w:rsid w:val="00BF746A"/>
    <w:rsid w:val="00C02305"/>
    <w:rsid w:val="00C04698"/>
    <w:rsid w:val="00C052AF"/>
    <w:rsid w:val="00C061C6"/>
    <w:rsid w:val="00C06EDB"/>
    <w:rsid w:val="00C10177"/>
    <w:rsid w:val="00C122B5"/>
    <w:rsid w:val="00C1438E"/>
    <w:rsid w:val="00C15E00"/>
    <w:rsid w:val="00C16D1C"/>
    <w:rsid w:val="00C227D8"/>
    <w:rsid w:val="00C22EA5"/>
    <w:rsid w:val="00C23719"/>
    <w:rsid w:val="00C27E3E"/>
    <w:rsid w:val="00C302A4"/>
    <w:rsid w:val="00C323A9"/>
    <w:rsid w:val="00C358B1"/>
    <w:rsid w:val="00C36586"/>
    <w:rsid w:val="00C36E02"/>
    <w:rsid w:val="00C4490F"/>
    <w:rsid w:val="00C47A3B"/>
    <w:rsid w:val="00C54401"/>
    <w:rsid w:val="00C54722"/>
    <w:rsid w:val="00C57693"/>
    <w:rsid w:val="00C61877"/>
    <w:rsid w:val="00C62242"/>
    <w:rsid w:val="00C7058A"/>
    <w:rsid w:val="00C71B63"/>
    <w:rsid w:val="00C802DF"/>
    <w:rsid w:val="00C826DC"/>
    <w:rsid w:val="00C84D0E"/>
    <w:rsid w:val="00C857F6"/>
    <w:rsid w:val="00C85879"/>
    <w:rsid w:val="00C87ED6"/>
    <w:rsid w:val="00C90C60"/>
    <w:rsid w:val="00C918CE"/>
    <w:rsid w:val="00CA676A"/>
    <w:rsid w:val="00CB00C3"/>
    <w:rsid w:val="00CB283C"/>
    <w:rsid w:val="00CB4208"/>
    <w:rsid w:val="00CB4FE8"/>
    <w:rsid w:val="00CB64EA"/>
    <w:rsid w:val="00CC1C87"/>
    <w:rsid w:val="00CC1E57"/>
    <w:rsid w:val="00CC2817"/>
    <w:rsid w:val="00CC50E2"/>
    <w:rsid w:val="00CC52F5"/>
    <w:rsid w:val="00CC7B41"/>
    <w:rsid w:val="00CD12C0"/>
    <w:rsid w:val="00CD6F6B"/>
    <w:rsid w:val="00CF1855"/>
    <w:rsid w:val="00CF4FA2"/>
    <w:rsid w:val="00D00AE6"/>
    <w:rsid w:val="00D01DD6"/>
    <w:rsid w:val="00D05CC7"/>
    <w:rsid w:val="00D07A02"/>
    <w:rsid w:val="00D07AB2"/>
    <w:rsid w:val="00D13019"/>
    <w:rsid w:val="00D206DF"/>
    <w:rsid w:val="00D220E6"/>
    <w:rsid w:val="00D22C81"/>
    <w:rsid w:val="00D25C39"/>
    <w:rsid w:val="00D26ABA"/>
    <w:rsid w:val="00D27CA2"/>
    <w:rsid w:val="00D30927"/>
    <w:rsid w:val="00D33086"/>
    <w:rsid w:val="00D33504"/>
    <w:rsid w:val="00D372BF"/>
    <w:rsid w:val="00D37CA7"/>
    <w:rsid w:val="00D4162E"/>
    <w:rsid w:val="00D46F34"/>
    <w:rsid w:val="00D5560E"/>
    <w:rsid w:val="00D55CED"/>
    <w:rsid w:val="00D57325"/>
    <w:rsid w:val="00D61EE4"/>
    <w:rsid w:val="00D65B35"/>
    <w:rsid w:val="00D71FF5"/>
    <w:rsid w:val="00D90B31"/>
    <w:rsid w:val="00DA24D6"/>
    <w:rsid w:val="00DA5D4B"/>
    <w:rsid w:val="00DA62AA"/>
    <w:rsid w:val="00DA633E"/>
    <w:rsid w:val="00DB1438"/>
    <w:rsid w:val="00DB17B6"/>
    <w:rsid w:val="00DB24C3"/>
    <w:rsid w:val="00DB6327"/>
    <w:rsid w:val="00DB6AC0"/>
    <w:rsid w:val="00DB7AD3"/>
    <w:rsid w:val="00DC08BF"/>
    <w:rsid w:val="00DC17AB"/>
    <w:rsid w:val="00DC30AF"/>
    <w:rsid w:val="00DC7F17"/>
    <w:rsid w:val="00DD159C"/>
    <w:rsid w:val="00DD25A0"/>
    <w:rsid w:val="00DD2B8C"/>
    <w:rsid w:val="00DD61D3"/>
    <w:rsid w:val="00DD7C09"/>
    <w:rsid w:val="00DE1CBA"/>
    <w:rsid w:val="00DE2821"/>
    <w:rsid w:val="00DF082D"/>
    <w:rsid w:val="00DF17E0"/>
    <w:rsid w:val="00DF2D88"/>
    <w:rsid w:val="00DF5934"/>
    <w:rsid w:val="00DF63F9"/>
    <w:rsid w:val="00DF6FAE"/>
    <w:rsid w:val="00E0156A"/>
    <w:rsid w:val="00E1089C"/>
    <w:rsid w:val="00E14F62"/>
    <w:rsid w:val="00E15128"/>
    <w:rsid w:val="00E17F21"/>
    <w:rsid w:val="00E35AA9"/>
    <w:rsid w:val="00E433A2"/>
    <w:rsid w:val="00E44936"/>
    <w:rsid w:val="00E517B7"/>
    <w:rsid w:val="00E555BA"/>
    <w:rsid w:val="00E556E0"/>
    <w:rsid w:val="00E56366"/>
    <w:rsid w:val="00E564FB"/>
    <w:rsid w:val="00E633AB"/>
    <w:rsid w:val="00E7078E"/>
    <w:rsid w:val="00E70A05"/>
    <w:rsid w:val="00E74331"/>
    <w:rsid w:val="00E772B0"/>
    <w:rsid w:val="00E80D96"/>
    <w:rsid w:val="00E86E32"/>
    <w:rsid w:val="00E87D6D"/>
    <w:rsid w:val="00E87F29"/>
    <w:rsid w:val="00E90690"/>
    <w:rsid w:val="00E94C66"/>
    <w:rsid w:val="00EA29B4"/>
    <w:rsid w:val="00EB3A9E"/>
    <w:rsid w:val="00EB7F0D"/>
    <w:rsid w:val="00EC1D19"/>
    <w:rsid w:val="00EC2C83"/>
    <w:rsid w:val="00EC2EE1"/>
    <w:rsid w:val="00ED3C04"/>
    <w:rsid w:val="00ED3C76"/>
    <w:rsid w:val="00EE0FFF"/>
    <w:rsid w:val="00EE1395"/>
    <w:rsid w:val="00EE2602"/>
    <w:rsid w:val="00EE6B43"/>
    <w:rsid w:val="00EF113D"/>
    <w:rsid w:val="00EF1D2E"/>
    <w:rsid w:val="00EF2B30"/>
    <w:rsid w:val="00EF4F1B"/>
    <w:rsid w:val="00EF5C99"/>
    <w:rsid w:val="00F023F0"/>
    <w:rsid w:val="00F04494"/>
    <w:rsid w:val="00F078FF"/>
    <w:rsid w:val="00F07B9C"/>
    <w:rsid w:val="00F11C7D"/>
    <w:rsid w:val="00F201CA"/>
    <w:rsid w:val="00F20EE0"/>
    <w:rsid w:val="00F26371"/>
    <w:rsid w:val="00F301F3"/>
    <w:rsid w:val="00F36B88"/>
    <w:rsid w:val="00F42317"/>
    <w:rsid w:val="00F42ED3"/>
    <w:rsid w:val="00F50143"/>
    <w:rsid w:val="00F515E7"/>
    <w:rsid w:val="00F56D63"/>
    <w:rsid w:val="00F65CCB"/>
    <w:rsid w:val="00F677C0"/>
    <w:rsid w:val="00F67831"/>
    <w:rsid w:val="00F70B3B"/>
    <w:rsid w:val="00F7133D"/>
    <w:rsid w:val="00F80D58"/>
    <w:rsid w:val="00F822BF"/>
    <w:rsid w:val="00F82871"/>
    <w:rsid w:val="00F867A4"/>
    <w:rsid w:val="00F900EE"/>
    <w:rsid w:val="00F91E34"/>
    <w:rsid w:val="00F92412"/>
    <w:rsid w:val="00F94E02"/>
    <w:rsid w:val="00F95086"/>
    <w:rsid w:val="00FA44B7"/>
    <w:rsid w:val="00FB04AA"/>
    <w:rsid w:val="00FB222B"/>
    <w:rsid w:val="00FB4EFB"/>
    <w:rsid w:val="00FC0069"/>
    <w:rsid w:val="00FC6BA8"/>
    <w:rsid w:val="00FD0702"/>
    <w:rsid w:val="00FD3EA2"/>
    <w:rsid w:val="00FD3EB8"/>
    <w:rsid w:val="00FD5068"/>
    <w:rsid w:val="00FD5723"/>
    <w:rsid w:val="00FD627F"/>
    <w:rsid w:val="00FD62AA"/>
    <w:rsid w:val="00FE1B5E"/>
    <w:rsid w:val="00FE49B6"/>
    <w:rsid w:val="00FE7D43"/>
    <w:rsid w:val="00FF2D0C"/>
    <w:rsid w:val="00FF435C"/>
    <w:rsid w:val="00FF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A8F35E"/>
  <w15:docId w15:val="{642AF8F8-8ED4-4A8A-A099-028DBDD0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3F9"/>
    <w:pPr>
      <w:tabs>
        <w:tab w:val="left" w:pos="0"/>
      </w:tabs>
    </w:pPr>
    <w:rPr>
      <w:rFonts w:ascii="Arial" w:hAnsi="Arial" w:cs="Arial"/>
      <w:sz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696585"/>
    <w:pPr>
      <w:keepNext/>
      <w:spacing w:before="240" w:after="60"/>
      <w:outlineLvl w:val="0"/>
    </w:pPr>
    <w:rPr>
      <w:rFonts w:ascii="Arial Black" w:hAnsi="Arial Black" w:cs="Arial Black"/>
      <w:b/>
      <w:bCs/>
      <w:kern w:val="32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696585"/>
    <w:pPr>
      <w:outlineLvl w:val="1"/>
    </w:pPr>
    <w:rPr>
      <w:b/>
      <w:szCs w:val="2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520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352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696585"/>
    <w:pPr>
      <w:jc w:val="right"/>
    </w:pPr>
    <w:rPr>
      <w:rFonts w:ascii="Arial Black" w:hAnsi="Arial Black" w:cs="Arial Black"/>
      <w:color w:val="808080"/>
      <w:sz w:val="56"/>
      <w:szCs w:val="56"/>
    </w:rPr>
  </w:style>
  <w:style w:type="paragraph" w:customStyle="1" w:styleId="Location">
    <w:name w:val="Location"/>
    <w:basedOn w:val="Normal"/>
    <w:rsid w:val="00696585"/>
    <w:pPr>
      <w:jc w:val="right"/>
    </w:pPr>
    <w:rPr>
      <w:lang w:bidi="en-US"/>
    </w:rPr>
  </w:style>
  <w:style w:type="character" w:customStyle="1" w:styleId="Bold10ptChar">
    <w:name w:val="Bold 10 pt. Char"/>
    <w:link w:val="Bold10pt"/>
    <w:locked/>
    <w:rsid w:val="00696585"/>
    <w:rPr>
      <w:rFonts w:ascii="Tahoma" w:hAnsi="Tahoma" w:cs="Tahoma" w:hint="default"/>
      <w:b/>
      <w:bCs w:val="0"/>
      <w:szCs w:val="24"/>
      <w:lang w:val="en-US" w:eastAsia="en-US" w:bidi="en-US"/>
    </w:rPr>
  </w:style>
  <w:style w:type="paragraph" w:customStyle="1" w:styleId="Bold10pt">
    <w:name w:val="Bold 10 pt."/>
    <w:basedOn w:val="Normal"/>
    <w:link w:val="Bold10ptChar"/>
    <w:rsid w:val="00696585"/>
    <w:pPr>
      <w:tabs>
        <w:tab w:val="left" w:pos="1620"/>
      </w:tabs>
    </w:pPr>
    <w:rPr>
      <w:rFonts w:ascii="Tahoma" w:hAnsi="Tahoma" w:cs="Tahoma"/>
      <w:b/>
      <w:sz w:val="20"/>
      <w:szCs w:val="24"/>
      <w:lang w:val="en-US" w:bidi="en-US"/>
    </w:rPr>
  </w:style>
  <w:style w:type="paragraph" w:styleId="Zaglavlje">
    <w:name w:val="header"/>
    <w:basedOn w:val="Normal"/>
    <w:link w:val="ZaglavljeChar"/>
    <w:rsid w:val="006C6D07"/>
    <w:pPr>
      <w:tabs>
        <w:tab w:val="clear" w:pos="0"/>
        <w:tab w:val="center" w:pos="4513"/>
        <w:tab w:val="right" w:pos="9026"/>
      </w:tabs>
    </w:pPr>
    <w:rPr>
      <w:rFonts w:cs="Times New Roman"/>
    </w:rPr>
  </w:style>
  <w:style w:type="character" w:customStyle="1" w:styleId="ZaglavljeChar">
    <w:name w:val="Zaglavlje Char"/>
    <w:link w:val="Zaglavlje"/>
    <w:rsid w:val="006C6D07"/>
    <w:rPr>
      <w:rFonts w:ascii="Arial" w:hAnsi="Arial" w:cs="Arial"/>
      <w:sz w:val="22"/>
      <w:lang w:eastAsia="en-US"/>
    </w:rPr>
  </w:style>
  <w:style w:type="paragraph" w:styleId="Podnoje">
    <w:name w:val="footer"/>
    <w:basedOn w:val="Normal"/>
    <w:link w:val="PodnojeChar"/>
    <w:uiPriority w:val="99"/>
    <w:rsid w:val="006C6D07"/>
    <w:pPr>
      <w:tabs>
        <w:tab w:val="clear" w:pos="0"/>
        <w:tab w:val="center" w:pos="4513"/>
        <w:tab w:val="right" w:pos="9026"/>
      </w:tabs>
    </w:pPr>
    <w:rPr>
      <w:rFonts w:cs="Times New Roman"/>
    </w:rPr>
  </w:style>
  <w:style w:type="character" w:customStyle="1" w:styleId="PodnojeChar">
    <w:name w:val="Podnožje Char"/>
    <w:link w:val="Podnoje"/>
    <w:uiPriority w:val="99"/>
    <w:rsid w:val="006C6D07"/>
    <w:rPr>
      <w:rFonts w:ascii="Arial" w:hAnsi="Arial" w:cs="Arial"/>
      <w:sz w:val="22"/>
      <w:lang w:eastAsia="en-US"/>
    </w:rPr>
  </w:style>
  <w:style w:type="numbering" w:customStyle="1" w:styleId="AgendaItems">
    <w:name w:val="Agenda Items"/>
    <w:basedOn w:val="Bezpopisa"/>
    <w:rsid w:val="001D6BB8"/>
    <w:pPr>
      <w:numPr>
        <w:numId w:val="1"/>
      </w:numPr>
    </w:pPr>
  </w:style>
  <w:style w:type="paragraph" w:styleId="Tijeloteksta">
    <w:name w:val="Body Text"/>
    <w:basedOn w:val="Normal"/>
    <w:link w:val="TijelotekstaChar"/>
    <w:rsid w:val="001D6BB8"/>
    <w:pPr>
      <w:tabs>
        <w:tab w:val="clear" w:pos="0"/>
      </w:tabs>
      <w:spacing w:line="360" w:lineRule="auto"/>
    </w:pPr>
    <w:rPr>
      <w:rFonts w:cs="Times New Roman"/>
      <w:sz w:val="28"/>
      <w:szCs w:val="24"/>
      <w:lang w:val="en-US"/>
    </w:rPr>
  </w:style>
  <w:style w:type="character" w:customStyle="1" w:styleId="TijelotekstaChar">
    <w:name w:val="Tijelo teksta Char"/>
    <w:link w:val="Tijeloteksta"/>
    <w:rsid w:val="001D6BB8"/>
    <w:rPr>
      <w:rFonts w:ascii="Arial" w:hAnsi="Arial"/>
      <w:sz w:val="28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1D6BB8"/>
    <w:pPr>
      <w:tabs>
        <w:tab w:val="clear" w:pos="0"/>
      </w:tabs>
      <w:ind w:left="708"/>
    </w:pPr>
    <w:rPr>
      <w:rFonts w:ascii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BC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F822BF"/>
  </w:style>
  <w:style w:type="paragraph" w:customStyle="1" w:styleId="Detaljifaksa">
    <w:name w:val="Detalji faksa"/>
    <w:basedOn w:val="Normal"/>
    <w:link w:val="Znakdetaljafaksa"/>
    <w:qFormat/>
    <w:rsid w:val="0053577D"/>
    <w:pPr>
      <w:tabs>
        <w:tab w:val="clear" w:pos="0"/>
      </w:tabs>
    </w:pPr>
    <w:rPr>
      <w:rFonts w:ascii="Calibri" w:eastAsia="Calibri" w:hAnsi="Calibri" w:cs="Times New Roman"/>
      <w:b/>
      <w:color w:val="984806"/>
      <w:sz w:val="24"/>
      <w:szCs w:val="24"/>
    </w:rPr>
  </w:style>
  <w:style w:type="character" w:customStyle="1" w:styleId="Znakdetaljafaksa">
    <w:name w:val="Znak detalja faksa"/>
    <w:link w:val="Detaljifaksa"/>
    <w:rsid w:val="0053577D"/>
    <w:rPr>
      <w:rFonts w:ascii="Calibri" w:eastAsia="Calibri" w:hAnsi="Calibri"/>
      <w:b/>
      <w:color w:val="984806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E80D96"/>
    <w:rPr>
      <w:rFonts w:ascii="Arial Black" w:hAnsi="Arial Black" w:cs="Arial Black"/>
      <w:b/>
      <w:bCs/>
      <w:kern w:val="32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rsid w:val="00E80D96"/>
    <w:rPr>
      <w:rFonts w:ascii="Arial" w:hAnsi="Arial" w:cs="Arial"/>
      <w:b/>
      <w:sz w:val="22"/>
      <w:szCs w:val="22"/>
      <w:lang w:eastAsia="en-US"/>
    </w:rPr>
  </w:style>
  <w:style w:type="paragraph" w:customStyle="1" w:styleId="t-9-8">
    <w:name w:val="t-9-8"/>
    <w:basedOn w:val="Normal"/>
    <w:rsid w:val="006D619B"/>
    <w:pPr>
      <w:tabs>
        <w:tab w:val="clear" w:pos="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DF5934"/>
    <w:pPr>
      <w:tabs>
        <w:tab w:val="clear" w:pos="0"/>
      </w:tabs>
      <w:spacing w:after="120" w:line="480" w:lineRule="auto"/>
    </w:pPr>
    <w:rPr>
      <w:rFonts w:ascii="Times New Roman" w:hAnsi="Times New Roman" w:cs="Times New Roman"/>
      <w:sz w:val="20"/>
    </w:rPr>
  </w:style>
  <w:style w:type="character" w:customStyle="1" w:styleId="Tijeloteksta2Char">
    <w:name w:val="Tijelo teksta 2 Char"/>
    <w:basedOn w:val="Zadanifontodlomka"/>
    <w:link w:val="Tijeloteksta2"/>
    <w:rsid w:val="00DF5934"/>
    <w:rPr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940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0940F7"/>
    <w:rPr>
      <w:rFonts w:ascii="Tahoma" w:hAnsi="Tahoma" w:cs="Tahoma"/>
      <w:sz w:val="16"/>
      <w:szCs w:val="16"/>
      <w:lang w:eastAsia="en-US"/>
    </w:rPr>
  </w:style>
  <w:style w:type="paragraph" w:styleId="Uvuenotijeloteksta">
    <w:name w:val="Body Text Indent"/>
    <w:basedOn w:val="Normal"/>
    <w:link w:val="UvuenotijelotekstaChar"/>
    <w:unhideWhenUsed/>
    <w:rsid w:val="0099761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99761F"/>
    <w:rPr>
      <w:rFonts w:ascii="Arial" w:hAnsi="Arial" w:cs="Arial"/>
      <w:sz w:val="22"/>
      <w:lang w:eastAsia="en-US"/>
    </w:rPr>
  </w:style>
  <w:style w:type="paragraph" w:styleId="StandardWeb">
    <w:name w:val="Normal (Web)"/>
    <w:basedOn w:val="Normal"/>
    <w:uiPriority w:val="99"/>
    <w:unhideWhenUsed/>
    <w:rsid w:val="00841B86"/>
    <w:pPr>
      <w:tabs>
        <w:tab w:val="clear" w:pos="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535226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en-US"/>
    </w:rPr>
  </w:style>
  <w:style w:type="character" w:styleId="Naglaeno">
    <w:name w:val="Strong"/>
    <w:basedOn w:val="Zadanifontodlomka"/>
    <w:qFormat/>
    <w:rsid w:val="009C6E06"/>
    <w:rPr>
      <w:b/>
      <w:bCs/>
    </w:rPr>
  </w:style>
  <w:style w:type="paragraph" w:styleId="Bezproreda">
    <w:name w:val="No Spacing"/>
    <w:uiPriority w:val="1"/>
    <w:qFormat/>
    <w:rsid w:val="001F012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nhideWhenUsed/>
    <w:rsid w:val="001F0125"/>
    <w:rPr>
      <w:color w:val="0000FF"/>
      <w:u w:val="single"/>
    </w:rPr>
  </w:style>
  <w:style w:type="character" w:styleId="Istaknuto">
    <w:name w:val="Emphasis"/>
    <w:qFormat/>
    <w:rsid w:val="004F6BE5"/>
    <w:rPr>
      <w:i/>
      <w:iCs/>
    </w:rPr>
  </w:style>
  <w:style w:type="paragraph" w:customStyle="1" w:styleId="BodyTextIndent2uvlaka2">
    <w:name w:val="Body Text Indent 2.uvlaka 2"/>
    <w:basedOn w:val="Normal"/>
    <w:rsid w:val="00D71FF5"/>
    <w:pPr>
      <w:tabs>
        <w:tab w:val="clear" w:pos="0"/>
      </w:tabs>
      <w:ind w:firstLine="720"/>
      <w:jc w:val="both"/>
    </w:pPr>
    <w:rPr>
      <w:rFonts w:ascii="Times New Roman" w:hAnsi="Times New Roman" w:cs="Times New Roman"/>
      <w:sz w:val="24"/>
    </w:rPr>
  </w:style>
  <w:style w:type="character" w:customStyle="1" w:styleId="Naslov3Char">
    <w:name w:val="Naslov 3 Char"/>
    <w:basedOn w:val="Zadanifontodlomka"/>
    <w:link w:val="Naslov3"/>
    <w:semiHidden/>
    <w:rsid w:val="000520E4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  <w:style w:type="paragraph" w:customStyle="1" w:styleId="box457683">
    <w:name w:val="box_457683"/>
    <w:basedOn w:val="Normal"/>
    <w:rsid w:val="002E0992"/>
    <w:pPr>
      <w:tabs>
        <w:tab w:val="clear" w:pos="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r-HR"/>
    </w:rPr>
  </w:style>
  <w:style w:type="table" w:styleId="Obinatablica2">
    <w:name w:val="Plain Table 2"/>
    <w:basedOn w:val="Obinatablica"/>
    <w:uiPriority w:val="42"/>
    <w:rsid w:val="00982A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F10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ox474489">
    <w:name w:val="box_474489"/>
    <w:basedOn w:val="Normal"/>
    <w:rsid w:val="00AF1086"/>
    <w:pPr>
      <w:tabs>
        <w:tab w:val="clear" w:pos="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8A44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361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dustrijskoobrtnickaskola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genda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sortirani nazivi" Version="2003"/>
</file>

<file path=customXml/itemProps1.xml><?xml version="1.0" encoding="utf-8"?>
<ds:datastoreItem xmlns:ds="http://schemas.openxmlformats.org/officeDocument/2006/customXml" ds:itemID="{BE3EF02E-063A-4BFE-9FF5-8792D5FA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11</TotalTime>
  <Pages>1</Pages>
  <Words>1133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</dc:creator>
  <cp:lastModifiedBy>Administrator</cp:lastModifiedBy>
  <cp:revision>5</cp:revision>
  <cp:lastPrinted>2025-09-15T05:57:00Z</cp:lastPrinted>
  <dcterms:created xsi:type="dcterms:W3CDTF">2025-09-15T05:48:00Z</dcterms:created>
  <dcterms:modified xsi:type="dcterms:W3CDTF">2025-09-15T05:58:00Z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TC062070661050</vt:lpwstr>
  </property>
</Properties>
</file>