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0"/>
        <w:gridCol w:w="4063"/>
        <w:gridCol w:w="1979"/>
      </w:tblGrid>
      <w:tr w:rsidR="00C15901" w:rsidTr="007266E4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NASTAVNI KORACI/</w:t>
            </w:r>
          </w:p>
          <w:p w:rsidR="00C15901" w:rsidRDefault="00C15901" w:rsidP="007266E4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ODSJEČCI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SADRŽAJ NASTAVNE SITUACIJE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NASTAVNI OBLICI,</w:t>
            </w:r>
          </w:p>
          <w:p w:rsidR="00C15901" w:rsidRDefault="00C15901" w:rsidP="007266E4">
            <w:pPr>
              <w:spacing w:after="0" w:line="360" w:lineRule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METODE, METODIČKI POSTUPCI</w:t>
            </w:r>
          </w:p>
        </w:tc>
      </w:tr>
      <w:tr w:rsidR="00C15901" w:rsidTr="007266E4">
        <w:trPr>
          <w:trHeight w:val="7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Doživljajno – spoznajna motivacija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(5 min)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Najava teksta i njegova lokalizacija te najava ishoda učenja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 s)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Interpretativno čitanje</w:t>
            </w:r>
          </w:p>
          <w:p w:rsidR="00AF4E43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1C751E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min)</w:t>
            </w:r>
          </w:p>
          <w:p w:rsidR="00AF4E43" w:rsidRDefault="00AF4E43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Emocionalno – intelektualna stanka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(30 s)</w:t>
            </w:r>
          </w:p>
          <w:p w:rsidR="00AF4E43" w:rsidRDefault="00AF4E43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Objavljivanje doživljaja i njegove korekcije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50A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min)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Interpretacija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A573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50A8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min)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SINTEZA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50A8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min)</w:t>
            </w: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73A" w:rsidRDefault="00CA573A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73A" w:rsidRDefault="00CA573A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573A" w:rsidRDefault="00CA573A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50A82" w:rsidRDefault="00050A82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Zadaci za samostalan učenički rad</w:t>
            </w:r>
          </w:p>
          <w:p w:rsidR="00C15901" w:rsidRDefault="00C15901" w:rsidP="00050A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050A8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min)</w:t>
            </w:r>
          </w:p>
          <w:p w:rsidR="00A6273E" w:rsidRDefault="00A6273E" w:rsidP="00050A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73E" w:rsidRDefault="00A6273E" w:rsidP="00050A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73E" w:rsidRDefault="00A6273E" w:rsidP="00050A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73E" w:rsidRDefault="00A6273E" w:rsidP="00050A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73E" w:rsidRDefault="00A6273E" w:rsidP="00050A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73E" w:rsidRDefault="00A6273E" w:rsidP="00050A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273E" w:rsidRDefault="00A6273E" w:rsidP="00050A82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ISHODI UČENJA I NJIHOVA RAZRADA: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Razgovaram s učenicima o iskustvu ljubavnog prekida. Zamolim ih da zamisle situaciju u kojoj nešto moraju reći svom suparniku /suparnici.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Nakon toga pišu poruku svom suparniku /suparnici, a oni koji žele, čitaju naglas.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 obzirom da su učenici na prethodnom satu pogledali zabavno – dokumentarni sadržaj Hrvatski velikani o Vesni Parun, znaju da je ona autorica pjesme Ti koja imaš nevinije ruke te naslov zapisujem na ploču.</w:t>
            </w:r>
          </w:p>
          <w:p w:rsidR="00C15901" w:rsidRDefault="00C15901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Najavljujem da će danas iznijeti svoj doživljaj pjesme te ga usporediti s ostalim učenicima u razredu</w:t>
            </w:r>
            <w:r w:rsidR="001C751E">
              <w:rPr>
                <w:rFonts w:ascii="Times New Roman" w:hAnsi="Times New Roman"/>
                <w:sz w:val="24"/>
                <w:szCs w:val="24"/>
              </w:rPr>
              <w:t xml:space="preserve">. Također im kažem da će u pjesmi </w:t>
            </w:r>
            <w:r w:rsidR="00AF4E43">
              <w:rPr>
                <w:rFonts w:ascii="Times New Roman" w:hAnsi="Times New Roman"/>
                <w:sz w:val="24"/>
                <w:szCs w:val="24"/>
              </w:rPr>
              <w:t xml:space="preserve">trebati </w:t>
            </w:r>
            <w:r w:rsidR="001C751E">
              <w:rPr>
                <w:rFonts w:ascii="Times New Roman" w:hAnsi="Times New Roman"/>
                <w:sz w:val="24"/>
                <w:szCs w:val="24"/>
              </w:rPr>
              <w:t>prepoznati pjesnički stil Vesne Parun te se na kraju</w:t>
            </w:r>
            <w:r w:rsidR="00AF4E43">
              <w:rPr>
                <w:rFonts w:ascii="Times New Roman" w:hAnsi="Times New Roman"/>
                <w:sz w:val="24"/>
                <w:szCs w:val="24"/>
              </w:rPr>
              <w:t xml:space="preserve"> sata i sami literarno izraziti.</w:t>
            </w: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82" w:rsidRDefault="00050A82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82" w:rsidRDefault="00050A82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82" w:rsidRDefault="00050A82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82" w:rsidRDefault="00050A82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C159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objavljuju doživljaje.</w:t>
            </w: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Dijelim učenike u  </w:t>
            </w:r>
            <w:r w:rsidR="00A84C8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skupin</w:t>
            </w:r>
            <w:r w:rsidR="00A84C8B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Svaka skupina odgovara na pitanja koja su dobili na nastavnom listiću. Odgovore zapisuju u bilježnicu.</w:t>
            </w: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8B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Nakon što je svaka skupina izvršila svoj dio zadatka, predstavnici skupine čitaju odgovore. </w:t>
            </w:r>
          </w:p>
          <w:p w:rsidR="00A84C8B" w:rsidRDefault="00A84C8B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8B" w:rsidRDefault="00A84C8B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Najprije svi predstavnici odgovaraju na prvo pitanje </w:t>
            </w:r>
            <w:r w:rsidR="00050A82">
              <w:rPr>
                <w:rFonts w:ascii="Times New Roman" w:hAnsi="Times New Roman"/>
                <w:sz w:val="24"/>
                <w:szCs w:val="24"/>
              </w:rPr>
              <w:t>, zatim na drugo pa na treće.</w:t>
            </w: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Ostale skupine </w:t>
            </w:r>
            <w:r w:rsidR="00A84C8B">
              <w:rPr>
                <w:rFonts w:ascii="Times New Roman" w:hAnsi="Times New Roman"/>
                <w:sz w:val="24"/>
                <w:szCs w:val="24"/>
              </w:rPr>
              <w:t>dopunjuju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4C8B">
              <w:rPr>
                <w:rFonts w:ascii="Times New Roman" w:hAnsi="Times New Roman"/>
                <w:sz w:val="24"/>
                <w:szCs w:val="24"/>
              </w:rPr>
              <w:t xml:space="preserve">i komentiraju </w:t>
            </w:r>
            <w:r>
              <w:rPr>
                <w:rFonts w:ascii="Times New Roman" w:hAnsi="Times New Roman"/>
                <w:sz w:val="24"/>
                <w:szCs w:val="24"/>
              </w:rPr>
              <w:t>odgovore</w:t>
            </w:r>
            <w:r w:rsidR="00A84C8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0A82" w:rsidRDefault="00050A82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73A" w:rsidRDefault="00CA573A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Učenicima postavljam pitanje što misle o tome koji je najveći dokaz ljubav (pritom ih navodim na razmišljanje o nesebičnosti i altruizmu koji su vidljivi u pjesmi). </w:t>
            </w:r>
          </w:p>
          <w:p w:rsidR="001C751E" w:rsidRDefault="00CA573A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zaključuju da je ideja pjesme stavljanje tuđeg dobra ispred svog najveći dokaz ljubav.</w:t>
            </w:r>
          </w:p>
          <w:p w:rsidR="00CA573A" w:rsidRDefault="00CA573A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1C751E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slikokazu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prik</w:t>
            </w:r>
            <w:r w:rsidR="00AF4E4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zujem najvažnije</w:t>
            </w:r>
            <w:r w:rsidR="00CA573A">
              <w:rPr>
                <w:rFonts w:ascii="Times New Roman" w:hAnsi="Times New Roman"/>
                <w:sz w:val="24"/>
                <w:szCs w:val="24"/>
              </w:rPr>
              <w:t xml:space="preserve"> zaključke s današnjega sata:</w:t>
            </w:r>
          </w:p>
          <w:p w:rsidR="00CA573A" w:rsidRDefault="00CA573A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-osobine koje pjesnikinja pridaje drugoj ženi, savjet</w:t>
            </w:r>
            <w:r w:rsidR="00050A82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molbe</w:t>
            </w:r>
          </w:p>
          <w:p w:rsidR="00CA573A" w:rsidRDefault="00CA573A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stilska izražajna sredstva</w:t>
            </w:r>
            <w:r w:rsidR="00050A82">
              <w:rPr>
                <w:rFonts w:ascii="Times New Roman" w:hAnsi="Times New Roman"/>
                <w:sz w:val="24"/>
                <w:szCs w:val="24"/>
              </w:rPr>
              <w:t xml:space="preserve"> (primjeri)</w:t>
            </w:r>
          </w:p>
          <w:p w:rsidR="00CA573A" w:rsidRDefault="00CA573A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motivi iz prirode</w:t>
            </w:r>
          </w:p>
          <w:p w:rsidR="00CA573A" w:rsidRDefault="00CA573A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-vrsta, tema, stil, ideja pjesme</w:t>
            </w: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73A" w:rsidRDefault="00CA573A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A573A" w:rsidRDefault="00CA573A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C751E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Učenici zapisuju one zaključke koje nisu imali u zadacima svoje skupine.</w:t>
            </w:r>
            <w:r w:rsidR="001C75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8B" w:rsidRDefault="00A84C8B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84C8B" w:rsidRDefault="00A84C8B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1C75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kraju sata imaju izbor za samostalan rad:</w:t>
            </w:r>
          </w:p>
          <w:p w:rsidR="00AF4E43" w:rsidRDefault="00AF4E43" w:rsidP="00A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4E43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</w:t>
            </w:r>
            <w:r w:rsidRPr="00AF4E43">
              <w:rPr>
                <w:rFonts w:ascii="Times New Roman" w:hAnsi="Times New Roman"/>
                <w:sz w:val="24"/>
                <w:szCs w:val="24"/>
              </w:rPr>
              <w:t xml:space="preserve">išu </w:t>
            </w:r>
            <w:r>
              <w:rPr>
                <w:rFonts w:ascii="Times New Roman" w:hAnsi="Times New Roman"/>
                <w:sz w:val="24"/>
                <w:szCs w:val="24"/>
              </w:rPr>
              <w:t>opširnije pismo svom suparniku ili suparnici</w:t>
            </w:r>
          </w:p>
          <w:p w:rsidR="00AF4E43" w:rsidRDefault="00AF4E43" w:rsidP="00A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pišu pismo pjesnikinji u kojoj izražavaju svoj stav o onome što je izrekla u pjesmi.</w:t>
            </w:r>
          </w:p>
          <w:p w:rsidR="00AF4E43" w:rsidRDefault="00AF4E43" w:rsidP="00A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A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Ako ostane vremena, čitaju oni učenici koji to žele.</w:t>
            </w:r>
          </w:p>
          <w:p w:rsidR="00AF4E43" w:rsidRDefault="00AF4E43" w:rsidP="00A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A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A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AF4E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Pr="00A765A3" w:rsidRDefault="00A6273E" w:rsidP="00A6273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765A3">
              <w:rPr>
                <w:rFonts w:ascii="Times New Roman" w:hAnsi="Times New Roman"/>
                <w:b/>
              </w:rPr>
              <w:t>Učenik izražava svoj literarni doživljaj i uspoređuje svoje stavove sa stavovima drugih čitatelja.</w:t>
            </w:r>
          </w:p>
          <w:p w:rsidR="00A6273E" w:rsidRPr="00A765A3" w:rsidRDefault="00A6273E" w:rsidP="00A6273E">
            <w:pPr>
              <w:rPr>
                <w:rFonts w:ascii="Times New Roman" w:hAnsi="Times New Roman"/>
              </w:rPr>
            </w:pPr>
            <w:r w:rsidRPr="00A765A3">
              <w:rPr>
                <w:rFonts w:ascii="Times New Roman" w:hAnsi="Times New Roman"/>
                <w:sz w:val="24"/>
                <w:szCs w:val="24"/>
              </w:rPr>
              <w:t>-</w:t>
            </w:r>
            <w:r w:rsidRPr="00A765A3">
              <w:rPr>
                <w:rFonts w:ascii="Times New Roman" w:hAnsi="Times New Roman"/>
              </w:rPr>
              <w:t xml:space="preserve"> tumači svoj literarni doživljaj teksta i razumijevanje književnoga teksta u cjelini s obzirom na prije stečena znanja o svijetu i uspoređuje ga s literarnim doživljajem i razumijevanjem drugih učenika i književnih kritika</w:t>
            </w:r>
          </w:p>
          <w:p w:rsidR="00A6273E" w:rsidRPr="00A765A3" w:rsidRDefault="00A6273E" w:rsidP="00A6273E">
            <w:pPr>
              <w:rPr>
                <w:rFonts w:ascii="Times New Roman" w:hAnsi="Times New Roman"/>
              </w:rPr>
            </w:pPr>
            <w:r w:rsidRPr="00A765A3">
              <w:rPr>
                <w:rFonts w:ascii="Times New Roman" w:hAnsi="Times New Roman"/>
              </w:rPr>
              <w:t>- uspoređuje svoje mišljenje i stavove o književnom tekstu sa stavovima drugih i donosi zaključke</w:t>
            </w:r>
          </w:p>
          <w:p w:rsidR="00A6273E" w:rsidRDefault="00A6273E" w:rsidP="00A6273E">
            <w:pPr>
              <w:spacing w:after="0" w:line="240" w:lineRule="auto"/>
              <w:rPr>
                <w:rFonts w:ascii="Times New Roman" w:hAnsi="Times New Roman"/>
              </w:rPr>
            </w:pPr>
            <w:r w:rsidRPr="00A765A3">
              <w:rPr>
                <w:rFonts w:ascii="Times New Roman" w:hAnsi="Times New Roman"/>
              </w:rPr>
              <w:t>- povezuje tematiku i problematiku književnog teksta s pojavama u svijetu - preispituje utjecaj vlastitih stavova na oblikovanje vlastitoga književnog ukusa</w:t>
            </w:r>
          </w:p>
          <w:p w:rsidR="00A6273E" w:rsidRDefault="00A6273E" w:rsidP="00A6273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273E" w:rsidRDefault="00A6273E" w:rsidP="00A6273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73E">
              <w:rPr>
                <w:rFonts w:ascii="Times New Roman" w:hAnsi="Times New Roman"/>
                <w:b/>
              </w:rPr>
              <w:t xml:space="preserve">2. </w:t>
            </w:r>
            <w:r w:rsidRPr="00A6273E">
              <w:rPr>
                <w:rFonts w:ascii="Times New Roman" w:hAnsi="Times New Roman"/>
                <w:b/>
              </w:rPr>
              <w:t>Učenik se stvaralački izražava prema vlastitome interesu potaknut književnim tekstom.</w:t>
            </w:r>
          </w:p>
          <w:p w:rsidR="00A6273E" w:rsidRPr="00A6273E" w:rsidRDefault="00A6273E" w:rsidP="00A6273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- </w:t>
            </w:r>
            <w:r w:rsidRPr="00A6273E">
              <w:rPr>
                <w:rFonts w:ascii="Times New Roman" w:hAnsi="Times New Roman"/>
              </w:rPr>
              <w:t>stvara tekst potaknut pjesmom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901" w:rsidRDefault="001C751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Čelni rad, i</w:t>
            </w:r>
            <w:r w:rsidR="00C15901">
              <w:rPr>
                <w:rFonts w:ascii="Times New Roman" w:hAnsi="Times New Roman"/>
                <w:sz w:val="24"/>
                <w:szCs w:val="24"/>
              </w:rPr>
              <w:t>ndividualni rad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pisanja, razgovora, usmenoga izlaganja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čelni rad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razgovora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 slušanja, čitanja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metoda</w:t>
            </w:r>
            <w:r w:rsidR="001C751E">
              <w:rPr>
                <w:rFonts w:ascii="Times New Roman" w:hAnsi="Times New Roman"/>
                <w:sz w:val="24"/>
                <w:szCs w:val="24"/>
              </w:rPr>
              <w:t xml:space="preserve"> razgovora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skupni rad, metoda razgovora, pisanja, usmenoga izlaganja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vrednovanje za učenje</w:t>
            </w: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vrednovanje kao učenje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A573A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čelni rad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individualni rad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4E43" w:rsidRDefault="00AF4E43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metoda pisanja, metoda usmenoga izlaganja, čitanja, slušanja</w:t>
            </w: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vrednovanje za učenje</w:t>
            </w: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6273E" w:rsidRDefault="00A6273E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vrednovanje kao učenje</w:t>
            </w:r>
            <w:bookmarkStart w:id="0" w:name="_GoBack"/>
            <w:bookmarkEnd w:id="0"/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5901" w:rsidRDefault="00C15901" w:rsidP="00726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901" w:rsidRDefault="00C15901" w:rsidP="00C15901">
      <w:pPr>
        <w:rPr>
          <w:rFonts w:ascii="Times New Roman" w:hAnsi="Times New Roman"/>
          <w:sz w:val="24"/>
          <w:szCs w:val="24"/>
        </w:rPr>
      </w:pPr>
    </w:p>
    <w:p w:rsidR="00AC7A59" w:rsidRPr="00C15901" w:rsidRDefault="00AC7A59">
      <w:pPr>
        <w:rPr>
          <w:rFonts w:ascii="Times New Roman" w:hAnsi="Times New Roman"/>
          <w:sz w:val="24"/>
          <w:szCs w:val="24"/>
        </w:rPr>
      </w:pPr>
    </w:p>
    <w:sectPr w:rsidR="00AC7A59" w:rsidRPr="00C15901"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457"/>
    <w:multiLevelType w:val="hybridMultilevel"/>
    <w:tmpl w:val="A5F43164"/>
    <w:lvl w:ilvl="0" w:tplc="23F6FB8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901"/>
    <w:rsid w:val="00050A82"/>
    <w:rsid w:val="001C751E"/>
    <w:rsid w:val="00A6273E"/>
    <w:rsid w:val="00A84C8B"/>
    <w:rsid w:val="00AC7A59"/>
    <w:rsid w:val="00AF4E43"/>
    <w:rsid w:val="00C15901"/>
    <w:rsid w:val="00CA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051A0"/>
  <w15:chartTrackingRefBased/>
  <w15:docId w15:val="{EA3BB699-0385-4FFF-8DD7-1676AE20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15901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F4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2023-04-03T16:53:00Z</dcterms:created>
  <dcterms:modified xsi:type="dcterms:W3CDTF">2023-04-03T19:13:00Z</dcterms:modified>
</cp:coreProperties>
</file>